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C3B94" w14:textId="77777777" w:rsidR="00617ADA" w:rsidRDefault="00A60FD4">
      <w:pPr>
        <w:pBdr>
          <w:top w:val="nil"/>
          <w:left w:val="nil"/>
          <w:bottom w:val="nil"/>
          <w:right w:val="nil"/>
          <w:between w:val="nil"/>
        </w:pBdr>
        <w:spacing w:after="160"/>
        <w:rPr>
          <w:color w:val="0D0D0D"/>
        </w:rPr>
      </w:pPr>
      <w:r>
        <w:rPr>
          <w:color w:val="0D0D0D"/>
        </w:rPr>
        <w:t>Didaktischer Kommentar zu empfohlenen Lernumgebungen für das Unterrichtsfach MINT</w:t>
      </w:r>
      <w:r>
        <w:rPr>
          <w:noProof/>
        </w:rPr>
        <mc:AlternateContent>
          <mc:Choice Requires="wpg">
            <w:drawing>
              <wp:anchor distT="0" distB="0" distL="0" distR="0" simplePos="0" relativeHeight="251658240" behindDoc="1" locked="0" layoutInCell="1" hidden="0" allowOverlap="1" wp14:anchorId="60AA5F44" wp14:editId="0315927E">
                <wp:simplePos x="0" y="0"/>
                <wp:positionH relativeFrom="column">
                  <wp:posOffset>-1828799</wp:posOffset>
                </wp:positionH>
                <wp:positionV relativeFrom="paragraph">
                  <wp:posOffset>-558799</wp:posOffset>
                </wp:positionV>
                <wp:extent cx="8556404" cy="2302052"/>
                <wp:effectExtent l="0" t="0" r="0" b="0"/>
                <wp:wrapNone/>
                <wp:docPr id="866454243" name="Rechteck 866454243"/>
                <wp:cNvGraphicFramePr/>
                <a:graphic xmlns:a="http://schemas.openxmlformats.org/drawingml/2006/main">
                  <a:graphicData uri="http://schemas.microsoft.com/office/word/2010/wordprocessingShape">
                    <wps:wsp>
                      <wps:cNvSpPr/>
                      <wps:spPr>
                        <a:xfrm>
                          <a:off x="1074148" y="2635324"/>
                          <a:ext cx="8543704" cy="2289352"/>
                        </a:xfrm>
                        <a:prstGeom prst="rect">
                          <a:avLst/>
                        </a:prstGeom>
                        <a:solidFill>
                          <a:srgbClr val="E0ECEB"/>
                        </a:solidFill>
                        <a:ln w="12700" cap="flat" cmpd="sng">
                          <a:solidFill>
                            <a:srgbClr val="416B66"/>
                          </a:solidFill>
                          <a:prstDash val="solid"/>
                          <a:miter lim="800000"/>
                          <a:headEnd type="none" w="sm" len="sm"/>
                          <a:tailEnd type="none" w="sm" len="sm"/>
                        </a:ln>
                      </wps:spPr>
                      <wps:txbx>
                        <w:txbxContent>
                          <w:p w14:paraId="3F83690A" w14:textId="77777777" w:rsidR="00617ADA" w:rsidRDefault="00617ADA">
                            <w:pPr>
                              <w:spacing w:after="0" w:line="240" w:lineRule="auto"/>
                              <w:jc w:val="left"/>
                              <w:textDirection w:val="btLr"/>
                            </w:pPr>
                          </w:p>
                        </w:txbxContent>
                      </wps:txbx>
                      <wps:bodyPr spcFirstLastPara="1" wrap="square" lIns="91425" tIns="91425" rIns="91425" bIns="91425" anchor="ctr" anchorCtr="0">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column">
                  <wp:posOffset>-1828799</wp:posOffset>
                </wp:positionH>
                <wp:positionV relativeFrom="paragraph">
                  <wp:posOffset>-558799</wp:posOffset>
                </wp:positionV>
                <wp:extent cx="8556404" cy="2302052"/>
                <wp:effectExtent b="0" l="0" r="0" t="0"/>
                <wp:wrapNone/>
                <wp:docPr id="866454243" name="image13.png"/>
                <a:graphic>
                  <a:graphicData uri="http://schemas.openxmlformats.org/drawingml/2006/picture">
                    <pic:pic>
                      <pic:nvPicPr>
                        <pic:cNvPr id="0" name="image13.png"/>
                        <pic:cNvPicPr preferRelativeResize="0"/>
                      </pic:nvPicPr>
                      <pic:blipFill>
                        <a:blip r:embed="rId8"/>
                        <a:srcRect/>
                        <a:stretch>
                          <a:fillRect/>
                        </a:stretch>
                      </pic:blipFill>
                      <pic:spPr>
                        <a:xfrm>
                          <a:off x="0" y="0"/>
                          <a:ext cx="8556404" cy="2302052"/>
                        </a:xfrm>
                        <a:prstGeom prst="rect"/>
                        <a:ln/>
                      </pic:spPr>
                    </pic:pic>
                  </a:graphicData>
                </a:graphic>
              </wp:anchor>
            </w:drawing>
          </mc:Fallback>
        </mc:AlternateContent>
      </w:r>
    </w:p>
    <w:p w14:paraId="0DE65976" w14:textId="77777777" w:rsidR="00617ADA" w:rsidRDefault="00A60FD4" w:rsidP="00326591">
      <w:pPr>
        <w:pStyle w:val="Titel"/>
        <w:jc w:val="left"/>
      </w:pPr>
      <w:r>
        <w:t>Prozesse im menschlichen Körper verstehen</w:t>
      </w:r>
      <w:r>
        <mc:AlternateContent>
          <mc:Choice Requires="wpg">
            <w:drawing>
              <wp:anchor distT="0" distB="0" distL="114300" distR="114300" simplePos="0" relativeHeight="251659264" behindDoc="0" locked="0" layoutInCell="1" hidden="0" allowOverlap="1" wp14:anchorId="6DA196A1" wp14:editId="6B1C9ACB">
                <wp:simplePos x="0" y="0"/>
                <wp:positionH relativeFrom="column">
                  <wp:posOffset>4597400</wp:posOffset>
                </wp:positionH>
                <wp:positionV relativeFrom="paragraph">
                  <wp:posOffset>381000</wp:posOffset>
                </wp:positionV>
                <wp:extent cx="1572919" cy="1519937"/>
                <wp:effectExtent l="0" t="0" r="0" b="0"/>
                <wp:wrapNone/>
                <wp:docPr id="866454241" name="Gruppieren 866454241"/>
                <wp:cNvGraphicFramePr/>
                <a:graphic xmlns:a="http://schemas.openxmlformats.org/drawingml/2006/main">
                  <a:graphicData uri="http://schemas.microsoft.com/office/word/2010/wordprocessingGroup">
                    <wpg:wgp>
                      <wpg:cNvGrpSpPr/>
                      <wpg:grpSpPr>
                        <a:xfrm>
                          <a:off x="0" y="0"/>
                          <a:ext cx="1572919" cy="1519937"/>
                          <a:chOff x="4445850" y="2906000"/>
                          <a:chExt cx="1800800" cy="1748225"/>
                        </a:xfrm>
                      </wpg:grpSpPr>
                      <wpg:grpSp>
                        <wpg:cNvPr id="1" name="Gruppieren 1"/>
                        <wpg:cNvGrpSpPr/>
                        <wpg:grpSpPr>
                          <a:xfrm>
                            <a:off x="4445853" y="2906018"/>
                            <a:ext cx="1800795" cy="1748201"/>
                            <a:chOff x="722945" y="303126"/>
                            <a:chExt cx="1801180" cy="1748312"/>
                          </a:xfrm>
                        </wpg:grpSpPr>
                        <wps:wsp>
                          <wps:cNvPr id="2" name="Rechteck 2"/>
                          <wps:cNvSpPr/>
                          <wps:spPr>
                            <a:xfrm>
                              <a:off x="836657" y="417147"/>
                              <a:ext cx="1573250" cy="1520025"/>
                            </a:xfrm>
                            <a:prstGeom prst="rect">
                              <a:avLst/>
                            </a:prstGeom>
                            <a:noFill/>
                            <a:ln>
                              <a:noFill/>
                            </a:ln>
                          </wps:spPr>
                          <wps:txbx>
                            <w:txbxContent>
                              <w:p w14:paraId="4885ED6A" w14:textId="77777777" w:rsidR="00617ADA" w:rsidRDefault="00617ADA">
                                <w:pPr>
                                  <w:spacing w:after="0" w:line="240" w:lineRule="auto"/>
                                  <w:jc w:val="left"/>
                                  <w:textDirection w:val="btLr"/>
                                </w:pPr>
                              </w:p>
                            </w:txbxContent>
                          </wps:txbx>
                          <wps:bodyPr spcFirstLastPara="1" wrap="square" lIns="91425" tIns="91425" rIns="91425" bIns="91425" anchor="ctr" anchorCtr="0">
                            <a:noAutofit/>
                          </wps:bodyPr>
                        </wps:wsp>
                        <wpg:grpSp>
                          <wpg:cNvPr id="3" name="Gruppieren 3"/>
                          <wpg:cNvGrpSpPr/>
                          <wpg:grpSpPr>
                            <a:xfrm>
                              <a:off x="1065921" y="612463"/>
                              <a:ext cx="1129613" cy="1133747"/>
                              <a:chOff x="-3323" y="-3125"/>
                              <a:chExt cx="1129613" cy="1133747"/>
                            </a:xfrm>
                          </wpg:grpSpPr>
                          <wps:wsp>
                            <wps:cNvPr id="4" name="Rechteck 4"/>
                            <wps:cNvSpPr/>
                            <wps:spPr>
                              <a:xfrm rot="747481">
                                <a:off x="157511" y="145655"/>
                                <a:ext cx="802231" cy="794095"/>
                              </a:xfrm>
                              <a:prstGeom prst="rect">
                                <a:avLst/>
                              </a:prstGeom>
                              <a:solidFill>
                                <a:schemeClr val="lt1"/>
                              </a:solidFill>
                              <a:ln>
                                <a:noFill/>
                              </a:ln>
                            </wps:spPr>
                            <wps:txbx>
                              <w:txbxContent>
                                <w:p w14:paraId="5F024CF0" w14:textId="77777777" w:rsidR="00617ADA" w:rsidRDefault="00617ADA">
                                  <w:pPr>
                                    <w:spacing w:line="258" w:lineRule="auto"/>
                                    <w:textDirection w:val="btLr"/>
                                  </w:pPr>
                                </w:p>
                              </w:txbxContent>
                            </wps:txbx>
                            <wps:bodyPr spcFirstLastPara="1" wrap="square" lIns="91425" tIns="45700" rIns="91425" bIns="45700" anchor="t" anchorCtr="0">
                              <a:noAutofit/>
                            </wps:bodyPr>
                          </wps:wsp>
                          <wps:wsp>
                            <wps:cNvPr id="5" name="Rechteck 5"/>
                            <wps:cNvSpPr/>
                            <wps:spPr>
                              <a:xfrm rot="-157112">
                                <a:off x="-1332" y="429561"/>
                                <a:ext cx="219972" cy="92186"/>
                              </a:xfrm>
                              <a:prstGeom prst="rect">
                                <a:avLst/>
                              </a:prstGeom>
                              <a:solidFill>
                                <a:schemeClr val="lt1"/>
                              </a:solidFill>
                              <a:ln>
                                <a:noFill/>
                              </a:ln>
                            </wps:spPr>
                            <wps:txbx>
                              <w:txbxContent>
                                <w:p w14:paraId="3D9EEA57" w14:textId="77777777" w:rsidR="00617ADA" w:rsidRDefault="00617ADA">
                                  <w:pPr>
                                    <w:spacing w:line="258" w:lineRule="auto"/>
                                    <w:textDirection w:val="btLr"/>
                                  </w:pPr>
                                </w:p>
                              </w:txbxContent>
                            </wps:txbx>
                            <wps:bodyPr spcFirstLastPara="1" wrap="square" lIns="91425" tIns="45700" rIns="91425" bIns="45700" anchor="t" anchorCtr="0">
                              <a:noAutofit/>
                            </wps:bodyPr>
                          </wps:wsp>
                          <wps:wsp>
                            <wps:cNvPr id="6" name="Rechteck 6"/>
                            <wps:cNvSpPr/>
                            <wps:spPr>
                              <a:xfrm rot="-152774">
                                <a:off x="875001" y="613091"/>
                                <a:ext cx="249331" cy="93679"/>
                              </a:xfrm>
                              <a:prstGeom prst="rect">
                                <a:avLst/>
                              </a:prstGeom>
                              <a:solidFill>
                                <a:schemeClr val="lt1"/>
                              </a:solidFill>
                              <a:ln>
                                <a:noFill/>
                              </a:ln>
                            </wps:spPr>
                            <wps:txbx>
                              <w:txbxContent>
                                <w:p w14:paraId="141B6AF8" w14:textId="77777777" w:rsidR="00617ADA" w:rsidRDefault="00617ADA">
                                  <w:pPr>
                                    <w:spacing w:line="258" w:lineRule="auto"/>
                                    <w:textDirection w:val="btLr"/>
                                  </w:pPr>
                                </w:p>
                              </w:txbxContent>
                            </wps:txbx>
                            <wps:bodyPr spcFirstLastPara="1" wrap="square" lIns="91425" tIns="45700" rIns="91425" bIns="45700" anchor="t" anchorCtr="0">
                              <a:noAutofit/>
                            </wps:bodyPr>
                          </wps:wsp>
                          <wps:wsp>
                            <wps:cNvPr id="7" name="Rechteck 7"/>
                            <wps:cNvSpPr/>
                            <wps:spPr>
                              <a:xfrm rot="5201484">
                                <a:off x="341226" y="943229"/>
                                <a:ext cx="245652" cy="122474"/>
                              </a:xfrm>
                              <a:prstGeom prst="rect">
                                <a:avLst/>
                              </a:prstGeom>
                              <a:solidFill>
                                <a:schemeClr val="lt1"/>
                              </a:solidFill>
                              <a:ln>
                                <a:noFill/>
                              </a:ln>
                            </wps:spPr>
                            <wps:txbx>
                              <w:txbxContent>
                                <w:p w14:paraId="03B3093A" w14:textId="77777777" w:rsidR="00617ADA" w:rsidRDefault="00617ADA">
                                  <w:pPr>
                                    <w:spacing w:line="258" w:lineRule="auto"/>
                                    <w:textDirection w:val="btLr"/>
                                  </w:pPr>
                                </w:p>
                              </w:txbxContent>
                            </wps:txbx>
                            <wps:bodyPr spcFirstLastPara="1" wrap="square" lIns="91425" tIns="45700" rIns="91425" bIns="45700" anchor="t" anchorCtr="0">
                              <a:noAutofit/>
                            </wps:bodyPr>
                          </wps:wsp>
                          <wps:wsp>
                            <wps:cNvPr id="8" name="Rechteck 8"/>
                            <wps:cNvSpPr/>
                            <wps:spPr>
                              <a:xfrm rot="5233990">
                                <a:off x="524026" y="82631"/>
                                <a:ext cx="266734" cy="99724"/>
                              </a:xfrm>
                              <a:prstGeom prst="rect">
                                <a:avLst/>
                              </a:prstGeom>
                              <a:solidFill>
                                <a:schemeClr val="lt1"/>
                              </a:solidFill>
                              <a:ln>
                                <a:noFill/>
                              </a:ln>
                            </wps:spPr>
                            <wps:txbx>
                              <w:txbxContent>
                                <w:p w14:paraId="6B2FAEF1" w14:textId="77777777" w:rsidR="00617ADA" w:rsidRDefault="00617ADA">
                                  <w:pPr>
                                    <w:spacing w:line="258" w:lineRule="auto"/>
                                    <w:textDirection w:val="btLr"/>
                                  </w:pPr>
                                </w:p>
                              </w:txbxContent>
                            </wps:txbx>
                            <wps:bodyPr spcFirstLastPara="1" wrap="square" lIns="91425" tIns="45700" rIns="91425" bIns="45700" anchor="t" anchorCtr="0">
                              <a:noAutofit/>
                            </wps:bodyPr>
                          </wps:wsp>
                        </wpg:grpSp>
                        <wpg:grpSp>
                          <wpg:cNvPr id="9" name="Gruppieren 9"/>
                          <wpg:cNvGrpSpPr/>
                          <wpg:grpSpPr>
                            <a:xfrm>
                              <a:off x="722945" y="303126"/>
                              <a:ext cx="1801180" cy="1748312"/>
                              <a:chOff x="722945" y="303126"/>
                              <a:chExt cx="1801180" cy="1748312"/>
                            </a:xfrm>
                          </wpg:grpSpPr>
                          <wpg:grpSp>
                            <wpg:cNvPr id="10" name="Gruppieren 10"/>
                            <wpg:cNvGrpSpPr/>
                            <wpg:grpSpPr>
                              <a:xfrm rot="565588">
                                <a:off x="836657" y="419201"/>
                                <a:ext cx="1540712" cy="1515609"/>
                                <a:chOff x="834510" y="422483"/>
                                <a:chExt cx="1540712" cy="1515609"/>
                              </a:xfrm>
                            </wpg:grpSpPr>
                            <pic:pic xmlns:pic="http://schemas.openxmlformats.org/drawingml/2006/picture">
                              <pic:nvPicPr>
                                <pic:cNvPr id="12" name="Shape 12" descr="Ein Bild, das Grafiken, Puzzle enthält.&#10;&#10;Automatisch generierte Beschreibung"/>
                                <pic:cNvPicPr preferRelativeResize="0"/>
                              </pic:nvPicPr>
                              <pic:blipFill rotWithShape="1">
                                <a:blip r:embed="rId9">
                                  <a:alphaModFix/>
                                </a:blip>
                                <a:srcRect l="25672" t="17828" r="26928" b="18217"/>
                                <a:stretch/>
                              </pic:blipFill>
                              <pic:spPr>
                                <a:xfrm>
                                  <a:off x="834510" y="422483"/>
                                  <a:ext cx="1540712" cy="1515609"/>
                                </a:xfrm>
                                <a:prstGeom prst="rect">
                                  <a:avLst/>
                                </a:prstGeom>
                                <a:noFill/>
                                <a:ln>
                                  <a:noFill/>
                                </a:ln>
                              </pic:spPr>
                            </pic:pic>
                            <wps:wsp>
                              <wps:cNvPr id="11" name="Rechteck 11"/>
                              <wps:cNvSpPr/>
                              <wps:spPr>
                                <a:xfrm>
                                  <a:off x="1182165" y="742906"/>
                                  <a:ext cx="337892" cy="393725"/>
                                </a:xfrm>
                                <a:prstGeom prst="rect">
                                  <a:avLst/>
                                </a:prstGeom>
                                <a:noFill/>
                                <a:ln>
                                  <a:noFill/>
                                </a:ln>
                              </wps:spPr>
                              <wps:txbx>
                                <w:txbxContent>
                                  <w:p w14:paraId="73492F76" w14:textId="77777777" w:rsidR="00617ADA" w:rsidRDefault="00A60FD4">
                                    <w:pPr>
                                      <w:spacing w:line="258" w:lineRule="auto"/>
                                      <w:textDirection w:val="btLr"/>
                                    </w:pPr>
                                    <w:r>
                                      <w:rPr>
                                        <w:b/>
                                        <w:color w:val="316566"/>
                                        <w:sz w:val="28"/>
                                      </w:rPr>
                                      <w:t>M</w:t>
                                    </w:r>
                                  </w:p>
                                </w:txbxContent>
                              </wps:txbx>
                              <wps:bodyPr spcFirstLastPara="1" wrap="square" lIns="91425" tIns="45700" rIns="91425" bIns="45700" anchor="t" anchorCtr="0">
                                <a:noAutofit/>
                              </wps:bodyPr>
                            </wps:wsp>
                            <wps:wsp>
                              <wps:cNvPr id="13" name="Rechteck 13"/>
                              <wps:cNvSpPr/>
                              <wps:spPr>
                                <a:xfrm>
                                  <a:off x="1792666" y="742973"/>
                                  <a:ext cx="238811" cy="393725"/>
                                </a:xfrm>
                                <a:prstGeom prst="rect">
                                  <a:avLst/>
                                </a:prstGeom>
                                <a:noFill/>
                                <a:ln>
                                  <a:noFill/>
                                </a:ln>
                              </wps:spPr>
                              <wps:txbx>
                                <w:txbxContent>
                                  <w:p w14:paraId="20385FA3" w14:textId="77777777" w:rsidR="00617ADA" w:rsidRDefault="00A60FD4">
                                    <w:pPr>
                                      <w:spacing w:line="258" w:lineRule="auto"/>
                                      <w:textDirection w:val="btLr"/>
                                    </w:pPr>
                                    <w:r>
                                      <w:rPr>
                                        <w:b/>
                                        <w:color w:val="316566"/>
                                        <w:sz w:val="28"/>
                                      </w:rPr>
                                      <w:t>I</w:t>
                                    </w:r>
                                  </w:p>
                                </w:txbxContent>
                              </wps:txbx>
                              <wps:bodyPr spcFirstLastPara="1" wrap="square" lIns="91425" tIns="45700" rIns="91425" bIns="45700" anchor="t" anchorCtr="0">
                                <a:noAutofit/>
                              </wps:bodyPr>
                            </wps:wsp>
                            <wps:wsp>
                              <wps:cNvPr id="14" name="Rechteck 14"/>
                              <wps:cNvSpPr/>
                              <wps:spPr>
                                <a:xfrm>
                                  <a:off x="1199875" y="1304392"/>
                                  <a:ext cx="318203" cy="394360"/>
                                </a:xfrm>
                                <a:prstGeom prst="rect">
                                  <a:avLst/>
                                </a:prstGeom>
                                <a:noFill/>
                                <a:ln>
                                  <a:noFill/>
                                </a:ln>
                              </wps:spPr>
                              <wps:txbx>
                                <w:txbxContent>
                                  <w:p w14:paraId="46C3A3B9" w14:textId="77777777" w:rsidR="00617ADA" w:rsidRDefault="00A60FD4">
                                    <w:pPr>
                                      <w:spacing w:line="258" w:lineRule="auto"/>
                                      <w:textDirection w:val="btLr"/>
                                    </w:pPr>
                                    <w:r>
                                      <w:rPr>
                                        <w:b/>
                                        <w:color w:val="316566"/>
                                        <w:sz w:val="28"/>
                                      </w:rPr>
                                      <w:t>N</w:t>
                                    </w:r>
                                  </w:p>
                                </w:txbxContent>
                              </wps:txbx>
                              <wps:bodyPr spcFirstLastPara="1" wrap="square" lIns="91425" tIns="45700" rIns="91425" bIns="45700" anchor="t" anchorCtr="0">
                                <a:noAutofit/>
                              </wps:bodyPr>
                            </wps:wsp>
                            <wps:wsp>
                              <wps:cNvPr id="15" name="Rechteck 15"/>
                              <wps:cNvSpPr/>
                              <wps:spPr>
                                <a:xfrm>
                                  <a:off x="1771500" y="1303739"/>
                                  <a:ext cx="298514" cy="393090"/>
                                </a:xfrm>
                                <a:prstGeom prst="rect">
                                  <a:avLst/>
                                </a:prstGeom>
                                <a:noFill/>
                                <a:ln>
                                  <a:noFill/>
                                </a:ln>
                              </wps:spPr>
                              <wps:txbx>
                                <w:txbxContent>
                                  <w:p w14:paraId="1881F7B3" w14:textId="77777777" w:rsidR="00617ADA" w:rsidRDefault="00A60FD4">
                                    <w:pPr>
                                      <w:spacing w:line="258" w:lineRule="auto"/>
                                      <w:textDirection w:val="btLr"/>
                                    </w:pPr>
                                    <w:r>
                                      <w:rPr>
                                        <w:b/>
                                        <w:color w:val="316566"/>
                                        <w:sz w:val="28"/>
                                      </w:rPr>
                                      <w:t>T</w:t>
                                    </w:r>
                                  </w:p>
                                </w:txbxContent>
                              </wps:txbx>
                              <wps:bodyPr spcFirstLastPara="1" wrap="square" lIns="91425" tIns="45700" rIns="91425" bIns="45700" anchor="t" anchorCtr="0">
                                <a:noAutofit/>
                              </wps:bodyPr>
                            </wps:wsp>
                          </wpg:grpSp>
                          <wpg:grpSp>
                            <wpg:cNvPr id="16" name="Gruppieren 16"/>
                            <wpg:cNvGrpSpPr/>
                            <wpg:grpSpPr>
                              <a:xfrm rot="565588">
                                <a:off x="890983" y="417250"/>
                                <a:ext cx="1518929" cy="1519930"/>
                                <a:chOff x="888743" y="408668"/>
                                <a:chExt cx="1518929" cy="1519930"/>
                              </a:xfrm>
                            </wpg:grpSpPr>
                            <pic:pic xmlns:pic="http://schemas.openxmlformats.org/drawingml/2006/picture">
                              <pic:nvPicPr>
                                <pic:cNvPr id="18" name="Shape 18" descr="Ein Bild, das Puzzle enthält.&#10;&#10;Automatisch generierte Beschreibung mit mittlerer Zuverlässigkeit"/>
                                <pic:cNvPicPr preferRelativeResize="0"/>
                              </pic:nvPicPr>
                              <pic:blipFill rotWithShape="1">
                                <a:blip r:embed="rId10">
                                  <a:alphaModFix/>
                                </a:blip>
                                <a:srcRect l="27357" t="17253" r="25887" b="18575"/>
                                <a:stretch/>
                              </pic:blipFill>
                              <pic:spPr>
                                <a:xfrm>
                                  <a:off x="888743" y="408668"/>
                                  <a:ext cx="1518929" cy="1519930"/>
                                </a:xfrm>
                                <a:prstGeom prst="rect">
                                  <a:avLst/>
                                </a:prstGeom>
                                <a:noFill/>
                                <a:ln>
                                  <a:noFill/>
                                </a:ln>
                              </pic:spPr>
                            </pic:pic>
                            <wps:wsp>
                              <wps:cNvPr id="17" name="Rechteck 17"/>
                              <wps:cNvSpPr/>
                              <wps:spPr>
                                <a:xfrm>
                                  <a:off x="1182166" y="739923"/>
                                  <a:ext cx="337892" cy="393725"/>
                                </a:xfrm>
                                <a:prstGeom prst="rect">
                                  <a:avLst/>
                                </a:prstGeom>
                                <a:noFill/>
                                <a:ln>
                                  <a:noFill/>
                                </a:ln>
                              </wps:spPr>
                              <wps:txbx>
                                <w:txbxContent>
                                  <w:p w14:paraId="547D38BA" w14:textId="77777777" w:rsidR="00617ADA" w:rsidRDefault="00A60FD4">
                                    <w:pPr>
                                      <w:spacing w:line="258" w:lineRule="auto"/>
                                      <w:textDirection w:val="btLr"/>
                                    </w:pPr>
                                    <w:r>
                                      <w:rPr>
                                        <w:b/>
                                        <w:color w:val="FFFFFF"/>
                                        <w:sz w:val="28"/>
                                      </w:rPr>
                                      <w:t>M</w:t>
                                    </w:r>
                                  </w:p>
                                </w:txbxContent>
                              </wps:txbx>
                              <wps:bodyPr spcFirstLastPara="1" wrap="square" lIns="91425" tIns="45700" rIns="91425" bIns="45700" anchor="t" anchorCtr="0">
                                <a:noAutofit/>
                              </wps:bodyPr>
                            </wps:wsp>
                          </wpg:grpSp>
                          <wpg:grpSp>
                            <wpg:cNvPr id="19" name="Gruppieren 19"/>
                            <wpg:cNvGrpSpPr/>
                            <wpg:grpSpPr>
                              <a:xfrm rot="565588">
                                <a:off x="882957" y="417303"/>
                                <a:ext cx="1517840" cy="1519414"/>
                                <a:chOff x="880752" y="410184"/>
                                <a:chExt cx="1517840" cy="1519414"/>
                              </a:xfrm>
                            </wpg:grpSpPr>
                            <pic:pic xmlns:pic="http://schemas.openxmlformats.org/drawingml/2006/picture">
                              <pic:nvPicPr>
                                <pic:cNvPr id="21" name="Shape 21"/>
                                <pic:cNvPicPr preferRelativeResize="0"/>
                              </pic:nvPicPr>
                              <pic:blipFill rotWithShape="1">
                                <a:blip r:embed="rId11">
                                  <a:alphaModFix/>
                                </a:blip>
                                <a:srcRect l="27106" t="17313" r="26181" b="18554"/>
                                <a:stretch/>
                              </pic:blipFill>
                              <pic:spPr>
                                <a:xfrm>
                                  <a:off x="880752" y="410184"/>
                                  <a:ext cx="1517840" cy="1519414"/>
                                </a:xfrm>
                                <a:prstGeom prst="rect">
                                  <a:avLst/>
                                </a:prstGeom>
                                <a:noFill/>
                                <a:ln>
                                  <a:noFill/>
                                </a:ln>
                              </pic:spPr>
                            </pic:pic>
                            <wps:wsp>
                              <wps:cNvPr id="20" name="Rechteck 20"/>
                              <wps:cNvSpPr/>
                              <wps:spPr>
                                <a:xfrm>
                                  <a:off x="1795643" y="742962"/>
                                  <a:ext cx="238811" cy="393725"/>
                                </a:xfrm>
                                <a:prstGeom prst="rect">
                                  <a:avLst/>
                                </a:prstGeom>
                                <a:noFill/>
                                <a:ln>
                                  <a:noFill/>
                                </a:ln>
                              </wps:spPr>
                              <wps:txbx>
                                <w:txbxContent>
                                  <w:p w14:paraId="1781FE3D" w14:textId="77777777" w:rsidR="00617ADA" w:rsidRDefault="00A60FD4">
                                    <w:pPr>
                                      <w:spacing w:line="258" w:lineRule="auto"/>
                                      <w:textDirection w:val="btLr"/>
                                    </w:pPr>
                                    <w:r>
                                      <w:rPr>
                                        <w:b/>
                                        <w:color w:val="FFFFFF"/>
                                        <w:sz w:val="28"/>
                                      </w:rPr>
                                      <w:t>I</w:t>
                                    </w:r>
                                  </w:p>
                                </w:txbxContent>
                              </wps:txbx>
                              <wps:bodyPr spcFirstLastPara="1" wrap="square" lIns="91425" tIns="45700" rIns="91425" bIns="45700" anchor="t" anchorCtr="0">
                                <a:noAutofit/>
                              </wps:bodyPr>
                            </wps:wsp>
                          </wpg:grpSp>
                          <wpg:grpSp>
                            <wpg:cNvPr id="22" name="Gruppieren 22"/>
                            <wpg:cNvGrpSpPr/>
                            <wpg:grpSpPr>
                              <a:xfrm rot="565588">
                                <a:off x="883068" y="417147"/>
                                <a:ext cx="1517435" cy="1519743"/>
                                <a:chOff x="880866" y="410042"/>
                                <a:chExt cx="1517435" cy="1519743"/>
                              </a:xfrm>
                            </wpg:grpSpPr>
                            <pic:pic xmlns:pic="http://schemas.openxmlformats.org/drawingml/2006/picture">
                              <pic:nvPicPr>
                                <pic:cNvPr id="24" name="Shape 24"/>
                                <pic:cNvPicPr preferRelativeResize="0"/>
                              </pic:nvPicPr>
                              <pic:blipFill rotWithShape="1">
                                <a:blip r:embed="rId12">
                                  <a:alphaModFix/>
                                </a:blip>
                                <a:srcRect l="27110" t="17308" r="26189" b="18545"/>
                                <a:stretch/>
                              </pic:blipFill>
                              <pic:spPr>
                                <a:xfrm>
                                  <a:off x="880866" y="410042"/>
                                  <a:ext cx="1517435" cy="1519743"/>
                                </a:xfrm>
                                <a:prstGeom prst="rect">
                                  <a:avLst/>
                                </a:prstGeom>
                                <a:noFill/>
                                <a:ln>
                                  <a:noFill/>
                                </a:ln>
                              </pic:spPr>
                            </pic:pic>
                            <wps:wsp>
                              <wps:cNvPr id="23" name="Rechteck 23"/>
                              <wps:cNvSpPr/>
                              <wps:spPr>
                                <a:xfrm>
                                  <a:off x="1199716" y="1304392"/>
                                  <a:ext cx="318203" cy="392455"/>
                                </a:xfrm>
                                <a:prstGeom prst="rect">
                                  <a:avLst/>
                                </a:prstGeom>
                                <a:noFill/>
                                <a:ln>
                                  <a:noFill/>
                                </a:ln>
                              </wps:spPr>
                              <wps:txbx>
                                <w:txbxContent>
                                  <w:p w14:paraId="2101D777" w14:textId="77777777" w:rsidR="00617ADA" w:rsidRDefault="00A60FD4">
                                    <w:pPr>
                                      <w:spacing w:line="258" w:lineRule="auto"/>
                                      <w:textDirection w:val="btLr"/>
                                    </w:pPr>
                                    <w:r>
                                      <w:rPr>
                                        <w:b/>
                                        <w:color w:val="FFFFFF"/>
                                        <w:sz w:val="28"/>
                                      </w:rPr>
                                      <w:t>N</w:t>
                                    </w:r>
                                  </w:p>
                                </w:txbxContent>
                              </wps:txbx>
                              <wps:bodyPr spcFirstLastPara="1" wrap="square" lIns="91425" tIns="45700" rIns="91425" bIns="45700" anchor="t" anchorCtr="0">
                                <a:noAutofit/>
                              </wps:bodyPr>
                            </wps:wsp>
                          </wpg:grpSp>
                          <wpg:grpSp>
                            <wpg:cNvPr id="25" name="Gruppieren 25"/>
                            <wpg:cNvGrpSpPr/>
                            <wpg:grpSpPr>
                              <a:xfrm rot="565588">
                                <a:off x="864111" y="418843"/>
                                <a:ext cx="1536615" cy="1517002"/>
                                <a:chOff x="862088" y="413268"/>
                                <a:chExt cx="1536615" cy="1517002"/>
                              </a:xfrm>
                            </wpg:grpSpPr>
                            <pic:pic xmlns:pic="http://schemas.openxmlformats.org/drawingml/2006/picture">
                              <pic:nvPicPr>
                                <pic:cNvPr id="27" name="Shape 27"/>
                                <pic:cNvPicPr preferRelativeResize="0"/>
                              </pic:nvPicPr>
                              <pic:blipFill rotWithShape="1">
                                <a:blip r:embed="rId13">
                                  <a:alphaModFix/>
                                </a:blip>
                                <a:srcRect l="26532" t="17444" r="26176" b="18524"/>
                                <a:stretch/>
                              </pic:blipFill>
                              <pic:spPr>
                                <a:xfrm>
                                  <a:off x="862088" y="413268"/>
                                  <a:ext cx="1536615" cy="1517002"/>
                                </a:xfrm>
                                <a:prstGeom prst="rect">
                                  <a:avLst/>
                                </a:prstGeom>
                                <a:noFill/>
                                <a:ln>
                                  <a:noFill/>
                                </a:ln>
                              </pic:spPr>
                            </pic:pic>
                            <wps:wsp>
                              <wps:cNvPr id="26" name="Rechteck 26"/>
                              <wps:cNvSpPr/>
                              <wps:spPr>
                                <a:xfrm>
                                  <a:off x="1771501" y="1300755"/>
                                  <a:ext cx="298514" cy="393090"/>
                                </a:xfrm>
                                <a:prstGeom prst="rect">
                                  <a:avLst/>
                                </a:prstGeom>
                                <a:noFill/>
                                <a:ln>
                                  <a:noFill/>
                                </a:ln>
                              </wps:spPr>
                              <wps:txbx>
                                <w:txbxContent>
                                  <w:p w14:paraId="2E9BD168" w14:textId="77777777" w:rsidR="00617ADA" w:rsidRDefault="00A60FD4">
                                    <w:pPr>
                                      <w:spacing w:line="258" w:lineRule="auto"/>
                                      <w:textDirection w:val="btLr"/>
                                    </w:pPr>
                                    <w:r>
                                      <w:rPr>
                                        <w:b/>
                                        <w:color w:val="FFFFFF"/>
                                        <w:sz w:val="28"/>
                                      </w:rPr>
                                      <w:t>T</w:t>
                                    </w:r>
                                  </w:p>
                                </w:txbxContent>
                              </wps:txbx>
                              <wps:bodyPr spcFirstLastPara="1" wrap="square" lIns="91425" tIns="45700" rIns="91425" bIns="45700" anchor="t" anchorCtr="0">
                                <a:noAutofit/>
                              </wps:bodyPr>
                            </wps:wsp>
                          </wpg:grpSp>
                        </wpg:grpSp>
                      </wpg:grpSp>
                    </wpg:wg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4597400</wp:posOffset>
                </wp:positionH>
                <wp:positionV relativeFrom="paragraph">
                  <wp:posOffset>381000</wp:posOffset>
                </wp:positionV>
                <wp:extent cx="1572919" cy="1519937"/>
                <wp:effectExtent b="0" l="0" r="0" t="0"/>
                <wp:wrapNone/>
                <wp:docPr id="866454241" name="image5.png"/>
                <a:graphic>
                  <a:graphicData uri="http://schemas.openxmlformats.org/drawingml/2006/picture">
                    <pic:pic>
                      <pic:nvPicPr>
                        <pic:cNvPr id="0" name="image5.png"/>
                        <pic:cNvPicPr preferRelativeResize="0"/>
                      </pic:nvPicPr>
                      <pic:blipFill>
                        <a:blip r:embed="rId14"/>
                        <a:srcRect/>
                        <a:stretch>
                          <a:fillRect/>
                        </a:stretch>
                      </pic:blipFill>
                      <pic:spPr>
                        <a:xfrm>
                          <a:off x="0" y="0"/>
                          <a:ext cx="1572919" cy="1519937"/>
                        </a:xfrm>
                        <a:prstGeom prst="rect"/>
                        <a:ln/>
                      </pic:spPr>
                    </pic:pic>
                  </a:graphicData>
                </a:graphic>
              </wp:anchor>
            </w:drawing>
          </mc:Fallback>
        </mc:AlternateContent>
      </w:r>
    </w:p>
    <w:p w14:paraId="5902BC49" w14:textId="77777777" w:rsidR="00617ADA" w:rsidRDefault="00A60FD4">
      <w:pPr>
        <w:pStyle w:val="Untertitel"/>
      </w:pPr>
      <w:r>
        <w:t>Erarbeitet im vom BMBWF geförderten Projekt IMST</w:t>
      </w:r>
    </w:p>
    <w:p w14:paraId="58FE341B" w14:textId="77777777" w:rsidR="00617ADA" w:rsidRDefault="00A60FD4">
      <w:r>
        <w:rPr>
          <w:noProof/>
        </w:rPr>
        <mc:AlternateContent>
          <mc:Choice Requires="wps">
            <w:drawing>
              <wp:anchor distT="0" distB="0" distL="0" distR="0" simplePos="0" relativeHeight="251660288" behindDoc="1" locked="0" layoutInCell="1" hidden="0" allowOverlap="1" wp14:anchorId="436B5BB3" wp14:editId="08A9C8E8">
                <wp:simplePos x="0" y="0"/>
                <wp:positionH relativeFrom="column">
                  <wp:posOffset>0</wp:posOffset>
                </wp:positionH>
                <wp:positionV relativeFrom="paragraph">
                  <wp:posOffset>63500</wp:posOffset>
                </wp:positionV>
                <wp:extent cx="5772150" cy="2660650"/>
                <wp:effectExtent l="0" t="0" r="0" b="0"/>
                <wp:wrapNone/>
                <wp:docPr id="866454242" name="Abgerundetes Rechteck 866454242"/>
                <wp:cNvGraphicFramePr/>
                <a:graphic xmlns:a="http://schemas.openxmlformats.org/drawingml/2006/main">
                  <a:graphicData uri="http://schemas.microsoft.com/office/word/2010/wordprocessingShape">
                    <wps:wsp>
                      <wps:cNvSpPr/>
                      <wps:spPr>
                        <a:xfrm>
                          <a:off x="2466275" y="2456025"/>
                          <a:ext cx="5759450" cy="2647950"/>
                        </a:xfrm>
                        <a:prstGeom prst="roundRect">
                          <a:avLst>
                            <a:gd name="adj" fmla="val 5843"/>
                          </a:avLst>
                        </a:prstGeom>
                        <a:solidFill>
                          <a:schemeClr val="lt1"/>
                        </a:solidFill>
                        <a:ln w="12700" cap="flat" cmpd="sng">
                          <a:solidFill>
                            <a:srgbClr val="416B66"/>
                          </a:solidFill>
                          <a:prstDash val="solid"/>
                          <a:miter lim="800000"/>
                          <a:headEnd type="none" w="sm" len="sm"/>
                          <a:tailEnd type="none" w="sm" len="sm"/>
                        </a:ln>
                      </wps:spPr>
                      <wps:txbx>
                        <w:txbxContent>
                          <w:p w14:paraId="3CD39A3A" w14:textId="77777777" w:rsidR="00617ADA" w:rsidRDefault="00617ADA">
                            <w:pPr>
                              <w:spacing w:after="120" w:line="264" w:lineRule="auto"/>
                              <w:textDirection w:val="btLr"/>
                            </w:pPr>
                          </w:p>
                          <w:p w14:paraId="1CD08827" w14:textId="77777777" w:rsidR="00617ADA" w:rsidRDefault="00617ADA">
                            <w:pPr>
                              <w:spacing w:after="120" w:line="264" w:lineRule="auto"/>
                              <w:textDirection w:val="btLr"/>
                            </w:pPr>
                          </w:p>
                          <w:p w14:paraId="0703F4EC" w14:textId="77777777" w:rsidR="00617ADA" w:rsidRDefault="00617ADA">
                            <w:pPr>
                              <w:spacing w:after="120" w:line="264" w:lineRule="auto"/>
                              <w:textDirection w:val="btLr"/>
                            </w:pPr>
                          </w:p>
                          <w:p w14:paraId="54AA3945" w14:textId="77777777" w:rsidR="00617ADA" w:rsidRDefault="00617ADA">
                            <w:pPr>
                              <w:spacing w:after="120" w:line="264" w:lineRule="auto"/>
                              <w:textDirection w:val="btLr"/>
                            </w:pPr>
                          </w:p>
                          <w:p w14:paraId="10E2222C" w14:textId="77777777" w:rsidR="00617ADA" w:rsidRDefault="00617ADA">
                            <w:pPr>
                              <w:spacing w:after="120" w:line="264" w:lineRule="auto"/>
                              <w:textDirection w:val="btLr"/>
                            </w:pPr>
                          </w:p>
                        </w:txbxContent>
                      </wps:txbx>
                      <wps:bodyPr spcFirstLastPara="1" wrap="square" lIns="0" tIns="45700" rIns="91425" bIns="45700" anchor="t" anchorCtr="0">
                        <a:noAutofit/>
                      </wps:bodyPr>
                    </wps:wsp>
                  </a:graphicData>
                </a:graphic>
              </wp:anchor>
            </w:drawing>
          </mc:Choice>
          <mc:Fallback>
            <w:pict>
              <v:roundrect w14:anchorId="436B5BB3" id="Abgerundetes Rechteck 866454242" o:spid="_x0000_s1055" style="position:absolute;left:0;text-align:left;margin-left:0;margin-top:5pt;width:454.5pt;height:209.5pt;z-index:-251656192;visibility:visible;mso-wrap-style:square;mso-wrap-distance-left:0;mso-wrap-distance-top:0;mso-wrap-distance-right:0;mso-wrap-distance-bottom:0;mso-position-horizontal:absolute;mso-position-horizontal-relative:text;mso-position-vertical:absolute;mso-position-vertical-relative:text;v-text-anchor:top" arcsize="38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" fillcolor="white [3201]" strokecolor="#416b66" strokeweight="1pt">
                <v:stroke startarrowwidth="narrow" startarrowlength="short" endarrowwidth="narrow" endarrowlength="short" joinstyle="miter"/>
                <v:textbox inset="0,1.2694mm,2.53958mm,1.2694mm">
                  <w:txbxContent>
                    <w:p w14:paraId="3CD39A3A" w14:textId="77777777" w:rsidR="00617ADA" w:rsidRDefault="00617ADA">
                      <w:pPr>
                        <w:spacing w:after="120" w:line="264" w:lineRule="auto"/>
                        <w:textDirection w:val="btLr"/>
                      </w:pPr>
                    </w:p>
                    <w:p w14:paraId="1CD08827" w14:textId="77777777" w:rsidR="00617ADA" w:rsidRDefault="00617ADA">
                      <w:pPr>
                        <w:spacing w:after="120" w:line="264" w:lineRule="auto"/>
                        <w:textDirection w:val="btLr"/>
                      </w:pPr>
                    </w:p>
                    <w:p w14:paraId="0703F4EC" w14:textId="77777777" w:rsidR="00617ADA" w:rsidRDefault="00617ADA">
                      <w:pPr>
                        <w:spacing w:after="120" w:line="264" w:lineRule="auto"/>
                        <w:textDirection w:val="btLr"/>
                      </w:pPr>
                    </w:p>
                    <w:p w14:paraId="54AA3945" w14:textId="77777777" w:rsidR="00617ADA" w:rsidRDefault="00617ADA">
                      <w:pPr>
                        <w:spacing w:after="120" w:line="264" w:lineRule="auto"/>
                        <w:textDirection w:val="btLr"/>
                      </w:pPr>
                    </w:p>
                    <w:p w14:paraId="10E2222C" w14:textId="77777777" w:rsidR="00617ADA" w:rsidRDefault="00617ADA">
                      <w:pPr>
                        <w:spacing w:after="120" w:line="264" w:lineRule="auto"/>
                        <w:textDirection w:val="btLr"/>
                      </w:pPr>
                    </w:p>
                  </w:txbxContent>
                </v:textbox>
              </v:roundrect>
            </w:pict>
          </mc:Fallback>
        </mc:AlternateContent>
      </w:r>
    </w:p>
    <w:p w14:paraId="7D71F736" w14:textId="77777777" w:rsidR="000A5C5F" w:rsidRDefault="000A5C5F">
      <w:pPr>
        <w:pBdr>
          <w:top w:val="nil"/>
          <w:left w:val="nil"/>
          <w:bottom w:val="nil"/>
          <w:right w:val="nil"/>
          <w:between w:val="nil"/>
        </w:pBdr>
        <w:spacing w:after="120" w:line="264" w:lineRule="auto"/>
        <w:ind w:left="340"/>
        <w:rPr>
          <w:rFonts w:ascii="Abadi" w:eastAsia="Abadi" w:hAnsi="Abadi" w:cs="Abadi"/>
          <w:color w:val="316566"/>
        </w:rPr>
      </w:pPr>
    </w:p>
    <w:p w14:paraId="2B21C5C1" w14:textId="77777777" w:rsidR="00617ADA" w:rsidRDefault="00A60FD4">
      <w:pPr>
        <w:pBdr>
          <w:top w:val="nil"/>
          <w:left w:val="nil"/>
          <w:bottom w:val="nil"/>
          <w:right w:val="nil"/>
          <w:between w:val="nil"/>
        </w:pBdr>
        <w:spacing w:after="120" w:line="264" w:lineRule="auto"/>
        <w:ind w:left="340"/>
        <w:rPr>
          <w:color w:val="0D0D0D"/>
        </w:rPr>
      </w:pPr>
      <w:proofErr w:type="spellStart"/>
      <w:proofErr w:type="gramStart"/>
      <w:r>
        <w:rPr>
          <w:rFonts w:ascii="Abadi" w:eastAsia="Abadi" w:hAnsi="Abadi" w:cs="Abadi"/>
          <w:color w:val="316566"/>
        </w:rPr>
        <w:t>Autor:innen</w:t>
      </w:r>
      <w:proofErr w:type="spellEnd"/>
      <w:proofErr w:type="gramEnd"/>
      <w:r>
        <w:rPr>
          <w:rFonts w:ascii="Abadi" w:eastAsia="Abadi" w:hAnsi="Abadi" w:cs="Abadi"/>
          <w:color w:val="316566"/>
        </w:rPr>
        <w:t>:</w:t>
      </w:r>
      <w:r>
        <w:rPr>
          <w:color w:val="316566"/>
        </w:rPr>
        <w:t xml:space="preserve"> </w:t>
      </w:r>
      <w:r>
        <w:rPr>
          <w:color w:val="0D0D0D"/>
        </w:rPr>
        <w:t xml:space="preserve">Wolfgang Aschauer, Lana Ivanjek, Josefine Jaritz, </w:t>
      </w:r>
    </w:p>
    <w:p w14:paraId="32094271" w14:textId="00011E00" w:rsidR="003C7016" w:rsidRDefault="00A60FD4" w:rsidP="000A5C5F">
      <w:pPr>
        <w:pBdr>
          <w:top w:val="nil"/>
          <w:left w:val="nil"/>
          <w:bottom w:val="nil"/>
          <w:right w:val="nil"/>
          <w:between w:val="nil"/>
        </w:pBdr>
        <w:spacing w:after="120" w:line="264" w:lineRule="auto"/>
        <w:ind w:left="340"/>
        <w:rPr>
          <w:rFonts w:ascii="Abadi" w:eastAsia="Abadi" w:hAnsi="Abadi" w:cs="Abadi"/>
          <w:color w:val="316566"/>
        </w:rPr>
      </w:pPr>
      <w:r>
        <w:rPr>
          <w:color w:val="0D0D0D"/>
        </w:rPr>
        <w:t xml:space="preserve">Waltraud Knechtl, Franz </w:t>
      </w:r>
      <w:proofErr w:type="spellStart"/>
      <w:r>
        <w:rPr>
          <w:color w:val="0D0D0D"/>
        </w:rPr>
        <w:t>Picher</w:t>
      </w:r>
      <w:proofErr w:type="spellEnd"/>
      <w:r>
        <w:rPr>
          <w:color w:val="0D0D0D"/>
        </w:rPr>
        <w:t>, Elisabeth Rogl, Marion Starzacher</w:t>
      </w:r>
    </w:p>
    <w:p w14:paraId="55BF96CE" w14:textId="77777777" w:rsidR="003C7016" w:rsidRDefault="003C7016">
      <w:pPr>
        <w:spacing w:after="120" w:line="264" w:lineRule="auto"/>
        <w:ind w:left="340"/>
        <w:rPr>
          <w:rFonts w:ascii="Abadi" w:eastAsia="Abadi" w:hAnsi="Abadi" w:cs="Abadi"/>
          <w:color w:val="316566"/>
        </w:rPr>
      </w:pPr>
    </w:p>
    <w:p w14:paraId="1BC7F48D" w14:textId="77777777" w:rsidR="00617ADA" w:rsidRDefault="00A60FD4">
      <w:pPr>
        <w:spacing w:after="120" w:line="264" w:lineRule="auto"/>
        <w:ind w:left="340"/>
      </w:pPr>
      <w:r>
        <w:rPr>
          <w:rFonts w:ascii="Abadi" w:eastAsia="Abadi" w:hAnsi="Abadi" w:cs="Abadi"/>
          <w:color w:val="316566"/>
        </w:rPr>
        <w:t>Schulstufe(n):</w:t>
      </w:r>
      <w:r>
        <w:rPr>
          <w:color w:val="316566"/>
        </w:rPr>
        <w:t xml:space="preserve"> </w:t>
      </w:r>
      <w:r>
        <w:rPr>
          <w:color w:val="0D0D0D"/>
        </w:rPr>
        <w:t>7. Schulstufe</w:t>
      </w:r>
    </w:p>
    <w:p w14:paraId="60FD916C" w14:textId="77777777" w:rsidR="00617ADA" w:rsidRDefault="00A60FD4">
      <w:pPr>
        <w:spacing w:after="120" w:line="264" w:lineRule="auto"/>
        <w:ind w:left="340"/>
      </w:pPr>
      <w:r>
        <w:rPr>
          <w:rFonts w:ascii="Abadi" w:eastAsia="Abadi" w:hAnsi="Abadi" w:cs="Abadi"/>
          <w:color w:val="316566"/>
        </w:rPr>
        <w:t>Zeitbedarf:</w:t>
      </w:r>
      <w:r>
        <w:rPr>
          <w:color w:val="316566"/>
        </w:rPr>
        <w:t xml:space="preserve"> </w:t>
      </w:r>
      <w:r>
        <w:rPr>
          <w:color w:val="0D0D0D"/>
        </w:rPr>
        <w:t>1 Modul mit insgesamt</w:t>
      </w:r>
      <w:r>
        <w:rPr>
          <w:color w:val="316566"/>
        </w:rPr>
        <w:t xml:space="preserve"> </w:t>
      </w:r>
      <w:r>
        <w:rPr>
          <w:color w:val="0D0D0D"/>
        </w:rPr>
        <w:t>6 Unterrichtseinheiten zu je 100 Minuten</w:t>
      </w:r>
    </w:p>
    <w:p w14:paraId="7AC0D205" w14:textId="77777777" w:rsidR="00617ADA" w:rsidRDefault="00A60FD4">
      <w:pPr>
        <w:pBdr>
          <w:top w:val="nil"/>
          <w:left w:val="nil"/>
          <w:bottom w:val="nil"/>
          <w:right w:val="nil"/>
          <w:between w:val="nil"/>
        </w:pBdr>
        <w:spacing w:line="264" w:lineRule="auto"/>
        <w:ind w:left="340"/>
        <w:rPr>
          <w:color w:val="316566"/>
        </w:rPr>
      </w:pPr>
      <w:r>
        <w:rPr>
          <w:rFonts w:ascii="Abadi" w:eastAsia="Abadi" w:hAnsi="Abadi" w:cs="Abadi"/>
          <w:color w:val="316566"/>
        </w:rPr>
        <w:t>Umfang des Materialpakets:</w:t>
      </w:r>
    </w:p>
    <w:p w14:paraId="5245F856" w14:textId="77777777" w:rsidR="00617ADA" w:rsidRDefault="00A60FD4">
      <w:pPr>
        <w:numPr>
          <w:ilvl w:val="0"/>
          <w:numId w:val="1"/>
        </w:numPr>
        <w:pBdr>
          <w:top w:val="nil"/>
          <w:left w:val="nil"/>
          <w:bottom w:val="nil"/>
          <w:right w:val="nil"/>
          <w:between w:val="nil"/>
        </w:pBdr>
      </w:pPr>
      <w:r>
        <w:rPr>
          <w:color w:val="0D0D0D"/>
        </w:rPr>
        <w:t xml:space="preserve">Handreichung für </w:t>
      </w:r>
      <w:proofErr w:type="spellStart"/>
      <w:proofErr w:type="gramStart"/>
      <w:r>
        <w:rPr>
          <w:color w:val="0D0D0D"/>
        </w:rPr>
        <w:t>Lehrer:innen</w:t>
      </w:r>
      <w:proofErr w:type="spellEnd"/>
      <w:proofErr w:type="gramEnd"/>
    </w:p>
    <w:p w14:paraId="6154D215" w14:textId="77777777" w:rsidR="00617ADA" w:rsidRPr="000A5C5F" w:rsidRDefault="00A60FD4">
      <w:pPr>
        <w:numPr>
          <w:ilvl w:val="0"/>
          <w:numId w:val="1"/>
        </w:numPr>
        <w:pBdr>
          <w:top w:val="nil"/>
          <w:left w:val="nil"/>
          <w:bottom w:val="nil"/>
          <w:right w:val="nil"/>
          <w:between w:val="nil"/>
        </w:pBdr>
      </w:pPr>
      <w:r>
        <w:rPr>
          <w:color w:val="0D0D0D"/>
        </w:rPr>
        <w:t xml:space="preserve">Arbeitsmaterialien für </w:t>
      </w:r>
      <w:proofErr w:type="spellStart"/>
      <w:proofErr w:type="gramStart"/>
      <w:r>
        <w:rPr>
          <w:color w:val="0D0D0D"/>
        </w:rPr>
        <w:t>Schüler:innen</w:t>
      </w:r>
      <w:proofErr w:type="spellEnd"/>
      <w:proofErr w:type="gramEnd"/>
    </w:p>
    <w:p w14:paraId="073AD029" w14:textId="77777777" w:rsidR="000A5C5F" w:rsidRDefault="000A5C5F" w:rsidP="000A5C5F">
      <w:pPr>
        <w:pBdr>
          <w:top w:val="nil"/>
          <w:left w:val="nil"/>
          <w:bottom w:val="nil"/>
          <w:right w:val="nil"/>
          <w:between w:val="nil"/>
        </w:pBdr>
        <w:ind w:left="720"/>
      </w:pPr>
    </w:p>
    <w:p w14:paraId="0E0C5D7A" w14:textId="77777777" w:rsidR="00617ADA" w:rsidRDefault="00617ADA"/>
    <w:p w14:paraId="0B6ACFBD" w14:textId="77777777" w:rsidR="00617ADA" w:rsidRDefault="00A60FD4">
      <w:pPr>
        <w:pStyle w:val="berschrift1"/>
      </w:pPr>
      <w:r>
        <w:t>Motivation</w:t>
      </w:r>
    </w:p>
    <w:p w14:paraId="1BB044E7" w14:textId="77777777" w:rsidR="00617ADA" w:rsidRDefault="00A60FD4">
      <w:r>
        <w:t>Alle Inhalte haben mit dem menschlichen Körper zu tun. Der menschliche Körper wurde gewählt, da er im Allgemeinen Interesse hervorzurufen vermag. Besonders in der mit dem Unterricht angesprochenen Altersstufe können Themen in Bezug auf den Menschen Interesse wecken.</w:t>
      </w:r>
    </w:p>
    <w:p w14:paraId="54501115" w14:textId="77777777" w:rsidR="00617ADA" w:rsidRDefault="00A60FD4">
      <w:pPr>
        <w:pStyle w:val="berschrift1"/>
      </w:pPr>
      <w:r>
        <w:t>Kompetenzziele</w:t>
      </w:r>
    </w:p>
    <w:p w14:paraId="1EAC3131" w14:textId="77777777" w:rsidR="00617ADA" w:rsidRDefault="00617ADA">
      <w:pPr>
        <w:pBdr>
          <w:top w:val="nil"/>
          <w:left w:val="nil"/>
          <w:bottom w:val="nil"/>
          <w:right w:val="nil"/>
          <w:between w:val="nil"/>
        </w:pBdr>
        <w:spacing w:line="240" w:lineRule="auto"/>
        <w:ind w:left="720" w:hanging="360"/>
        <w:rPr>
          <w:color w:val="0D0D0D"/>
        </w:rPr>
      </w:pPr>
    </w:p>
    <w:p w14:paraId="4EE7E11E" w14:textId="77777777" w:rsidR="00617ADA" w:rsidRDefault="00A60FD4">
      <w:pPr>
        <w:pBdr>
          <w:top w:val="nil"/>
          <w:left w:val="nil"/>
          <w:bottom w:val="nil"/>
          <w:right w:val="nil"/>
          <w:between w:val="nil"/>
        </w:pBdr>
        <w:spacing w:line="240" w:lineRule="auto"/>
        <w:ind w:left="720" w:hanging="360"/>
        <w:jc w:val="left"/>
        <w:rPr>
          <w:color w:val="0D0D0D"/>
        </w:rPr>
      </w:pPr>
      <w:r>
        <w:rPr>
          <w:color w:val="0D0D0D"/>
          <w:u w:val="single"/>
        </w:rPr>
        <w:t>Wissen aneignen und kommunizieren</w:t>
      </w:r>
      <w:r>
        <w:rPr>
          <w:color w:val="0D0D0D"/>
          <w:u w:val="single"/>
        </w:rPr>
        <w:br/>
      </w:r>
      <w:r>
        <w:rPr>
          <w:color w:val="0D0D0D"/>
        </w:rPr>
        <w:br/>
        <w:t xml:space="preserve">Die </w:t>
      </w:r>
      <w:proofErr w:type="spellStart"/>
      <w:proofErr w:type="gramStart"/>
      <w:r>
        <w:rPr>
          <w:color w:val="0D0D0D"/>
        </w:rPr>
        <w:t>Schüler:innen</w:t>
      </w:r>
      <w:proofErr w:type="spellEnd"/>
      <w:proofErr w:type="gramEnd"/>
      <w:r>
        <w:rPr>
          <w:color w:val="0D0D0D"/>
        </w:rPr>
        <w:t xml:space="preserve"> können</w:t>
      </w:r>
    </w:p>
    <w:p w14:paraId="30B41E35" w14:textId="77777777" w:rsidR="00617ADA" w:rsidRDefault="00A60FD4">
      <w:pPr>
        <w:numPr>
          <w:ilvl w:val="0"/>
          <w:numId w:val="4"/>
        </w:numPr>
        <w:pBdr>
          <w:top w:val="nil"/>
          <w:left w:val="nil"/>
          <w:bottom w:val="nil"/>
          <w:right w:val="nil"/>
          <w:between w:val="nil"/>
        </w:pBdr>
        <w:spacing w:line="240" w:lineRule="auto"/>
        <w:jc w:val="left"/>
      </w:pPr>
      <w:r>
        <w:rPr>
          <w:color w:val="0D0D0D"/>
        </w:rPr>
        <w:t>mathematische, naturwissenschaftliche sowie informatische, technische Begriffe, Fakten, Regeln und Phänomene benennen sowie mit dem täglichen Leben in Zusammenhang bringen.</w:t>
      </w:r>
    </w:p>
    <w:p w14:paraId="08F796B9" w14:textId="77777777" w:rsidR="00617ADA" w:rsidRDefault="00A60FD4">
      <w:pPr>
        <w:numPr>
          <w:ilvl w:val="0"/>
          <w:numId w:val="4"/>
        </w:numPr>
        <w:pBdr>
          <w:top w:val="nil"/>
          <w:left w:val="nil"/>
          <w:bottom w:val="nil"/>
          <w:right w:val="nil"/>
          <w:between w:val="nil"/>
        </w:pBdr>
        <w:spacing w:line="240" w:lineRule="auto"/>
        <w:jc w:val="left"/>
      </w:pPr>
      <w:r>
        <w:rPr>
          <w:color w:val="0D0D0D"/>
        </w:rPr>
        <w:t>mathematische, naturwissenschaftliche Phänomene, gesellschaftliche Fragen und informatische, technische Anwendungen erweitert zusammendenken und verstehen.</w:t>
      </w:r>
    </w:p>
    <w:p w14:paraId="1D5DE4EA" w14:textId="77777777" w:rsidR="00617ADA" w:rsidRDefault="00617ADA">
      <w:pPr>
        <w:pBdr>
          <w:top w:val="nil"/>
          <w:left w:val="nil"/>
          <w:bottom w:val="nil"/>
          <w:right w:val="nil"/>
          <w:between w:val="nil"/>
        </w:pBdr>
        <w:spacing w:line="240" w:lineRule="auto"/>
        <w:ind w:left="720" w:hanging="360"/>
        <w:rPr>
          <w:color w:val="0D0D0D"/>
          <w:u w:val="single"/>
        </w:rPr>
      </w:pPr>
      <w:bookmarkStart w:id="0" w:name="_heading=h.gjdgxs" w:colFirst="0" w:colLast="0"/>
      <w:bookmarkEnd w:id="0"/>
    </w:p>
    <w:p w14:paraId="3623B734" w14:textId="77777777" w:rsidR="00617ADA" w:rsidRDefault="00A60FD4">
      <w:pPr>
        <w:pBdr>
          <w:top w:val="nil"/>
          <w:left w:val="nil"/>
          <w:bottom w:val="nil"/>
          <w:right w:val="nil"/>
          <w:between w:val="nil"/>
        </w:pBdr>
        <w:spacing w:line="240" w:lineRule="auto"/>
        <w:ind w:left="720" w:hanging="360"/>
        <w:jc w:val="left"/>
        <w:rPr>
          <w:color w:val="0D0D0D"/>
          <w:u w:val="single"/>
        </w:rPr>
      </w:pPr>
      <w:r>
        <w:rPr>
          <w:color w:val="0D0D0D"/>
          <w:u w:val="single"/>
        </w:rPr>
        <w:t>Erkenntnisse gewinnen und interpretieren</w:t>
      </w:r>
    </w:p>
    <w:p w14:paraId="133829B3" w14:textId="77777777" w:rsidR="00617ADA" w:rsidRDefault="00A60FD4">
      <w:pPr>
        <w:pBdr>
          <w:top w:val="nil"/>
          <w:left w:val="nil"/>
          <w:bottom w:val="nil"/>
          <w:right w:val="nil"/>
          <w:between w:val="nil"/>
        </w:pBdr>
        <w:spacing w:line="240" w:lineRule="auto"/>
        <w:ind w:left="720" w:hanging="360"/>
        <w:rPr>
          <w:color w:val="0D0D0D"/>
        </w:rPr>
      </w:pPr>
      <w:r>
        <w:rPr>
          <w:color w:val="0D0D0D"/>
        </w:rPr>
        <w:br/>
        <w:t xml:space="preserve">Die </w:t>
      </w:r>
      <w:proofErr w:type="spellStart"/>
      <w:proofErr w:type="gramStart"/>
      <w:r>
        <w:rPr>
          <w:color w:val="0D0D0D"/>
        </w:rPr>
        <w:t>Schüler:innen</w:t>
      </w:r>
      <w:proofErr w:type="spellEnd"/>
      <w:proofErr w:type="gramEnd"/>
      <w:r>
        <w:rPr>
          <w:color w:val="0D0D0D"/>
        </w:rPr>
        <w:t xml:space="preserve"> können</w:t>
      </w:r>
    </w:p>
    <w:p w14:paraId="6CA46967" w14:textId="77777777" w:rsidR="00617ADA" w:rsidRDefault="00A60FD4">
      <w:pPr>
        <w:numPr>
          <w:ilvl w:val="0"/>
          <w:numId w:val="4"/>
        </w:numPr>
        <w:pBdr>
          <w:top w:val="nil"/>
          <w:left w:val="nil"/>
          <w:bottom w:val="nil"/>
          <w:right w:val="nil"/>
          <w:between w:val="nil"/>
        </w:pBdr>
        <w:spacing w:line="240" w:lineRule="auto"/>
        <w:jc w:val="left"/>
      </w:pPr>
      <w:r>
        <w:rPr>
          <w:color w:val="0D0D0D"/>
        </w:rPr>
        <w:t xml:space="preserve">eigene Fragestellungen im Rahmen von </w:t>
      </w:r>
      <w:r>
        <w:t>forschend</w:t>
      </w:r>
      <w:r>
        <w:rPr>
          <w:color w:val="0D0D0D"/>
        </w:rPr>
        <w:t xml:space="preserve"> entdeckendem Lernen entwickeln und diese überprüfen</w:t>
      </w:r>
    </w:p>
    <w:p w14:paraId="7A6C8927" w14:textId="77777777" w:rsidR="00617ADA" w:rsidRDefault="00A60FD4">
      <w:pPr>
        <w:numPr>
          <w:ilvl w:val="0"/>
          <w:numId w:val="4"/>
        </w:numPr>
        <w:pBdr>
          <w:top w:val="nil"/>
          <w:left w:val="nil"/>
          <w:bottom w:val="nil"/>
          <w:right w:val="nil"/>
          <w:between w:val="nil"/>
        </w:pBdr>
        <w:spacing w:line="240" w:lineRule="auto"/>
        <w:jc w:val="left"/>
      </w:pPr>
      <w:r>
        <w:rPr>
          <w:color w:val="0D0D0D"/>
        </w:rPr>
        <w:lastRenderedPageBreak/>
        <w:t>im Rahmen der vorhandenen Möglichkeiten Experimente sowie handwerklich-technische Projekte planen, durchführen, präsentieren und evaluieren.</w:t>
      </w:r>
    </w:p>
    <w:p w14:paraId="30D69D5F" w14:textId="77777777" w:rsidR="00617ADA" w:rsidRDefault="00A60FD4">
      <w:pPr>
        <w:numPr>
          <w:ilvl w:val="0"/>
          <w:numId w:val="4"/>
        </w:numPr>
        <w:pBdr>
          <w:top w:val="nil"/>
          <w:left w:val="nil"/>
          <w:bottom w:val="nil"/>
          <w:right w:val="nil"/>
          <w:between w:val="nil"/>
        </w:pBdr>
        <w:spacing w:line="240" w:lineRule="auto"/>
        <w:jc w:val="left"/>
      </w:pPr>
      <w:r>
        <w:rPr>
          <w:color w:val="0D0D0D"/>
        </w:rPr>
        <w:t>den geltenden Sicherheitsstandards entsprechend mit gängigen Geräten und Werkstoffen im Rahmen von Experimenten umgehen.</w:t>
      </w:r>
    </w:p>
    <w:p w14:paraId="34601742" w14:textId="77777777" w:rsidR="00617ADA" w:rsidRDefault="00A60FD4">
      <w:pPr>
        <w:numPr>
          <w:ilvl w:val="0"/>
          <w:numId w:val="4"/>
        </w:numPr>
        <w:pBdr>
          <w:top w:val="nil"/>
          <w:left w:val="nil"/>
          <w:bottom w:val="nil"/>
          <w:right w:val="nil"/>
          <w:between w:val="nil"/>
        </w:pBdr>
        <w:spacing w:line="240" w:lineRule="auto"/>
        <w:jc w:val="left"/>
      </w:pPr>
      <w:r>
        <w:rPr>
          <w:color w:val="0D0D0D"/>
        </w:rPr>
        <w:t>über Ergebnisse strukturiert sprechen, Ergebnisse visualisieren und präsentieren sowie MINT- und fachsprachliche Kompetenzen vertiefend verbinden.</w:t>
      </w:r>
    </w:p>
    <w:p w14:paraId="65691F55" w14:textId="77777777" w:rsidR="00617ADA" w:rsidRDefault="00617ADA">
      <w:pPr>
        <w:spacing w:after="0"/>
        <w:ind w:left="360"/>
      </w:pPr>
    </w:p>
    <w:p w14:paraId="0CE3F05A" w14:textId="77777777" w:rsidR="00617ADA" w:rsidRDefault="00A60FD4">
      <w:pPr>
        <w:pBdr>
          <w:top w:val="nil"/>
          <w:left w:val="nil"/>
          <w:bottom w:val="nil"/>
          <w:right w:val="nil"/>
          <w:between w:val="nil"/>
        </w:pBdr>
        <w:spacing w:line="240" w:lineRule="auto"/>
        <w:ind w:left="360" w:hanging="360"/>
        <w:jc w:val="left"/>
        <w:rPr>
          <w:color w:val="0D0D0D"/>
          <w:u w:val="single"/>
        </w:rPr>
      </w:pPr>
      <w:bookmarkStart w:id="1" w:name="_heading=h.30j0zll" w:colFirst="0" w:colLast="0"/>
      <w:bookmarkEnd w:id="1"/>
      <w:r>
        <w:rPr>
          <w:color w:val="0D0D0D"/>
          <w:u w:val="single"/>
        </w:rPr>
        <w:t>Standpunkte begründen, Entscheidungen treffen, reflektiert handeln und Selbstwirksamkeit entwickeln</w:t>
      </w:r>
    </w:p>
    <w:p w14:paraId="1F885276" w14:textId="77777777" w:rsidR="00617ADA" w:rsidRDefault="00617ADA">
      <w:pPr>
        <w:pBdr>
          <w:top w:val="nil"/>
          <w:left w:val="nil"/>
          <w:bottom w:val="nil"/>
          <w:right w:val="nil"/>
          <w:between w:val="nil"/>
        </w:pBdr>
        <w:spacing w:line="240" w:lineRule="auto"/>
        <w:ind w:left="720" w:hanging="360"/>
        <w:rPr>
          <w:color w:val="0D0D0D"/>
        </w:rPr>
      </w:pPr>
    </w:p>
    <w:p w14:paraId="4BD04153" w14:textId="77777777" w:rsidR="00617ADA" w:rsidRDefault="00A60FD4">
      <w:pPr>
        <w:pBdr>
          <w:top w:val="nil"/>
          <w:left w:val="nil"/>
          <w:bottom w:val="nil"/>
          <w:right w:val="nil"/>
          <w:between w:val="nil"/>
        </w:pBdr>
        <w:spacing w:line="240" w:lineRule="auto"/>
        <w:ind w:left="720" w:hanging="360"/>
        <w:rPr>
          <w:color w:val="0D0D0D"/>
        </w:rPr>
      </w:pPr>
      <w:r>
        <w:rPr>
          <w:color w:val="0D0D0D"/>
        </w:rPr>
        <w:t xml:space="preserve">Die </w:t>
      </w:r>
      <w:proofErr w:type="spellStart"/>
      <w:proofErr w:type="gramStart"/>
      <w:r>
        <w:rPr>
          <w:color w:val="0D0D0D"/>
        </w:rPr>
        <w:t>Schüler:innen</w:t>
      </w:r>
      <w:proofErr w:type="spellEnd"/>
      <w:proofErr w:type="gramEnd"/>
      <w:r>
        <w:rPr>
          <w:color w:val="0D0D0D"/>
        </w:rPr>
        <w:t xml:space="preserve"> können</w:t>
      </w:r>
    </w:p>
    <w:p w14:paraId="0F66D96F" w14:textId="77777777" w:rsidR="00617ADA" w:rsidRDefault="00A60FD4">
      <w:pPr>
        <w:numPr>
          <w:ilvl w:val="0"/>
          <w:numId w:val="4"/>
        </w:numPr>
        <w:pBdr>
          <w:top w:val="nil"/>
          <w:left w:val="nil"/>
          <w:bottom w:val="nil"/>
          <w:right w:val="nil"/>
          <w:between w:val="nil"/>
        </w:pBdr>
        <w:spacing w:line="240" w:lineRule="auto"/>
      </w:pPr>
      <w:r>
        <w:rPr>
          <w:color w:val="0D0D0D"/>
        </w:rPr>
        <w:t xml:space="preserve">ihre Teamfähigkeit durch Gruppenaufgaben </w:t>
      </w:r>
      <w:proofErr w:type="gramStart"/>
      <w:r>
        <w:rPr>
          <w:color w:val="0D0D0D"/>
        </w:rPr>
        <w:t>erweitern</w:t>
      </w:r>
      <w:proofErr w:type="gramEnd"/>
      <w:r>
        <w:rPr>
          <w:color w:val="0D0D0D"/>
        </w:rPr>
        <w:t>.</w:t>
      </w:r>
    </w:p>
    <w:p w14:paraId="77B0275A" w14:textId="77777777" w:rsidR="00617ADA" w:rsidRDefault="00A60FD4">
      <w:pPr>
        <w:pStyle w:val="berschrift1"/>
      </w:pPr>
      <w:r>
        <w:t>Lehrplanbezug</w:t>
      </w:r>
    </w:p>
    <w:p w14:paraId="3BE29218" w14:textId="77777777" w:rsidR="00617ADA" w:rsidRDefault="00A60FD4">
      <w:bookmarkStart w:id="2" w:name="_heading=h.1fob9te" w:colFirst="0" w:colLast="0"/>
      <w:bookmarkEnd w:id="2"/>
      <w:r>
        <w:t xml:space="preserve">Mit dem gewählten ISLE Zugang wird im Sinne der zentralen fachlichen Kompetenzen 2 (Phänomene in Natur, Umwelt und Technik) des Lehrplans für MINT gehandelt. </w:t>
      </w:r>
    </w:p>
    <w:p w14:paraId="7E0B79DB" w14:textId="77777777" w:rsidR="00617ADA" w:rsidRDefault="00A60FD4">
      <w:r>
        <w:t>An ausgewählten Phänomenen werden</w:t>
      </w:r>
    </w:p>
    <w:p w14:paraId="194ED048" w14:textId="77777777" w:rsidR="00617ADA" w:rsidRDefault="00A60FD4">
      <w:pPr>
        <w:numPr>
          <w:ilvl w:val="0"/>
          <w:numId w:val="4"/>
        </w:numPr>
        <w:pBdr>
          <w:top w:val="nil"/>
          <w:left w:val="nil"/>
          <w:bottom w:val="nil"/>
          <w:right w:val="nil"/>
          <w:between w:val="nil"/>
        </w:pBdr>
        <w:spacing w:line="240" w:lineRule="auto"/>
      </w:pPr>
      <w:r>
        <w:rPr>
          <w:color w:val="0D0D0D"/>
        </w:rPr>
        <w:t>Planung, Durchführung und Auswertung von Experimenten,</w:t>
      </w:r>
    </w:p>
    <w:p w14:paraId="7F99083C" w14:textId="77777777" w:rsidR="00617ADA" w:rsidRDefault="00A60FD4">
      <w:pPr>
        <w:numPr>
          <w:ilvl w:val="0"/>
          <w:numId w:val="4"/>
        </w:numPr>
        <w:pBdr>
          <w:top w:val="nil"/>
          <w:left w:val="nil"/>
          <w:bottom w:val="nil"/>
          <w:right w:val="nil"/>
          <w:between w:val="nil"/>
        </w:pBdr>
        <w:spacing w:line="240" w:lineRule="auto"/>
      </w:pPr>
      <w:r>
        <w:rPr>
          <w:color w:val="0D0D0D"/>
        </w:rPr>
        <w:t>kreative Ansätze zur Problemlösung und</w:t>
      </w:r>
    </w:p>
    <w:p w14:paraId="2CDDDAD6" w14:textId="77777777" w:rsidR="00617ADA" w:rsidRDefault="00A60FD4">
      <w:pPr>
        <w:numPr>
          <w:ilvl w:val="0"/>
          <w:numId w:val="4"/>
        </w:numPr>
        <w:pBdr>
          <w:top w:val="nil"/>
          <w:left w:val="nil"/>
          <w:bottom w:val="nil"/>
          <w:right w:val="nil"/>
          <w:between w:val="nil"/>
        </w:pBdr>
        <w:spacing w:line="240" w:lineRule="auto"/>
      </w:pPr>
      <w:r>
        <w:rPr>
          <w:color w:val="0D0D0D"/>
        </w:rPr>
        <w:t>handwerklich-technischer Fertigkeiten</w:t>
      </w:r>
    </w:p>
    <w:p w14:paraId="56211317" w14:textId="77777777" w:rsidR="00617ADA" w:rsidRDefault="00A60FD4">
      <w:pPr>
        <w:spacing w:after="160"/>
        <w:jc w:val="left"/>
      </w:pPr>
      <w:r>
        <w:t>geschult.</w:t>
      </w:r>
    </w:p>
    <w:p w14:paraId="4DE640E8" w14:textId="77777777" w:rsidR="00617ADA" w:rsidRDefault="00A60FD4">
      <w:pPr>
        <w:pStyle w:val="berschrift1"/>
      </w:pPr>
      <w:r>
        <w:t>Überblick</w:t>
      </w:r>
    </w:p>
    <w:p w14:paraId="1554DF2C" w14:textId="77777777" w:rsidR="00617ADA" w:rsidRDefault="00A60FD4">
      <w:r>
        <w:t xml:space="preserve">Ausgehend von Alltagserfahrungen werden Antworten </w:t>
      </w:r>
      <w:proofErr w:type="gramStart"/>
      <w:r>
        <w:t>auf  die</w:t>
      </w:r>
      <w:proofErr w:type="gramEnd"/>
      <w:r>
        <w:t xml:space="preserve"> folgenden Fragen gesucht:</w:t>
      </w:r>
    </w:p>
    <w:p w14:paraId="74025B1F" w14:textId="77777777" w:rsidR="00617ADA" w:rsidRDefault="00617ADA">
      <w:pPr>
        <w:rPr>
          <w:sz w:val="24"/>
          <w:szCs w:val="24"/>
        </w:rPr>
      </w:pPr>
    </w:p>
    <w:tbl>
      <w:tblPr>
        <w:tblStyle w:val="a"/>
        <w:tblW w:w="908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0"/>
        <w:gridCol w:w="2268"/>
        <w:gridCol w:w="3798"/>
      </w:tblGrid>
      <w:tr w:rsidR="00617ADA" w14:paraId="2BFC6E49" w14:textId="77777777">
        <w:trPr>
          <w:trHeight w:val="340"/>
        </w:trPr>
        <w:tc>
          <w:tcPr>
            <w:tcW w:w="3020" w:type="dxa"/>
            <w:shd w:val="clear" w:color="auto" w:fill="E0ECEB"/>
            <w:vAlign w:val="center"/>
          </w:tcPr>
          <w:p w14:paraId="196EA0B0" w14:textId="77777777" w:rsidR="00617ADA" w:rsidRDefault="00A60FD4">
            <w:pPr>
              <w:pBdr>
                <w:top w:val="nil"/>
                <w:left w:val="nil"/>
                <w:bottom w:val="nil"/>
                <w:right w:val="nil"/>
                <w:between w:val="nil"/>
              </w:pBdr>
              <w:jc w:val="center"/>
              <w:rPr>
                <w:rFonts w:ascii="Abadi" w:eastAsia="Abadi" w:hAnsi="Abadi" w:cs="Abadi"/>
                <w:color w:val="316566"/>
              </w:rPr>
            </w:pPr>
            <w:r>
              <w:rPr>
                <w:rFonts w:ascii="Abadi" w:eastAsia="Abadi" w:hAnsi="Abadi" w:cs="Abadi"/>
                <w:color w:val="316566"/>
              </w:rPr>
              <w:t>Modul</w:t>
            </w:r>
          </w:p>
        </w:tc>
        <w:tc>
          <w:tcPr>
            <w:tcW w:w="2268" w:type="dxa"/>
            <w:shd w:val="clear" w:color="auto" w:fill="E0ECEB"/>
            <w:vAlign w:val="center"/>
          </w:tcPr>
          <w:p w14:paraId="44172D1F" w14:textId="77777777" w:rsidR="00617ADA" w:rsidRDefault="00A60FD4">
            <w:pPr>
              <w:pBdr>
                <w:top w:val="nil"/>
                <w:left w:val="nil"/>
                <w:bottom w:val="nil"/>
                <w:right w:val="nil"/>
                <w:between w:val="nil"/>
              </w:pBdr>
              <w:jc w:val="center"/>
              <w:rPr>
                <w:rFonts w:ascii="Abadi" w:eastAsia="Abadi" w:hAnsi="Abadi" w:cs="Abadi"/>
                <w:color w:val="316566"/>
              </w:rPr>
            </w:pPr>
            <w:r>
              <w:rPr>
                <w:rFonts w:ascii="Abadi" w:eastAsia="Abadi" w:hAnsi="Abadi" w:cs="Abadi"/>
                <w:color w:val="316566"/>
              </w:rPr>
              <w:t>Dauer</w:t>
            </w:r>
          </w:p>
        </w:tc>
        <w:tc>
          <w:tcPr>
            <w:tcW w:w="3798" w:type="dxa"/>
            <w:shd w:val="clear" w:color="auto" w:fill="E0ECEB"/>
            <w:vAlign w:val="center"/>
          </w:tcPr>
          <w:p w14:paraId="482AC60B" w14:textId="77777777" w:rsidR="00617ADA" w:rsidRDefault="00A60FD4">
            <w:pPr>
              <w:pBdr>
                <w:top w:val="nil"/>
                <w:left w:val="nil"/>
                <w:bottom w:val="nil"/>
                <w:right w:val="nil"/>
                <w:between w:val="nil"/>
              </w:pBdr>
              <w:jc w:val="center"/>
              <w:rPr>
                <w:rFonts w:ascii="Abadi" w:eastAsia="Abadi" w:hAnsi="Abadi" w:cs="Abadi"/>
                <w:color w:val="316566"/>
              </w:rPr>
            </w:pPr>
            <w:r>
              <w:rPr>
                <w:rFonts w:ascii="Abadi" w:eastAsia="Abadi" w:hAnsi="Abadi" w:cs="Abadi"/>
                <w:color w:val="316566"/>
              </w:rPr>
              <w:t>Inhalte</w:t>
            </w:r>
          </w:p>
        </w:tc>
      </w:tr>
      <w:tr w:rsidR="00617ADA" w14:paraId="36D4F73D" w14:textId="77777777">
        <w:tc>
          <w:tcPr>
            <w:tcW w:w="3020" w:type="dxa"/>
          </w:tcPr>
          <w:p w14:paraId="0E1FBBA4" w14:textId="77777777" w:rsidR="00617ADA" w:rsidRDefault="00A60FD4">
            <w:pPr>
              <w:pBdr>
                <w:top w:val="nil"/>
                <w:left w:val="nil"/>
                <w:bottom w:val="nil"/>
                <w:right w:val="nil"/>
                <w:between w:val="nil"/>
              </w:pBdr>
              <w:jc w:val="left"/>
              <w:rPr>
                <w:color w:val="0D0D0D"/>
              </w:rPr>
            </w:pPr>
            <w:r>
              <w:rPr>
                <w:color w:val="0D0D0D"/>
              </w:rPr>
              <w:t>Modul A: Prozesse im menschlichen Körper verstehen.</w:t>
            </w:r>
          </w:p>
        </w:tc>
        <w:tc>
          <w:tcPr>
            <w:tcW w:w="2268" w:type="dxa"/>
          </w:tcPr>
          <w:p w14:paraId="726E433D" w14:textId="77777777" w:rsidR="00617ADA" w:rsidRDefault="00A60FD4">
            <w:pPr>
              <w:pBdr>
                <w:top w:val="nil"/>
                <w:left w:val="nil"/>
                <w:bottom w:val="nil"/>
                <w:right w:val="nil"/>
                <w:between w:val="nil"/>
              </w:pBdr>
              <w:jc w:val="center"/>
              <w:rPr>
                <w:color w:val="000000"/>
              </w:rPr>
            </w:pPr>
            <w:r>
              <w:rPr>
                <w:color w:val="000000"/>
              </w:rPr>
              <w:t>6 Unterrichtseinheiten</w:t>
            </w:r>
          </w:p>
        </w:tc>
        <w:tc>
          <w:tcPr>
            <w:tcW w:w="3798" w:type="dxa"/>
          </w:tcPr>
          <w:p w14:paraId="0B167200" w14:textId="77777777" w:rsidR="00617ADA" w:rsidRDefault="00A60FD4">
            <w:pPr>
              <w:numPr>
                <w:ilvl w:val="0"/>
                <w:numId w:val="3"/>
              </w:numPr>
              <w:pBdr>
                <w:top w:val="nil"/>
                <w:left w:val="nil"/>
                <w:bottom w:val="nil"/>
                <w:right w:val="nil"/>
                <w:between w:val="nil"/>
              </w:pBdr>
              <w:spacing w:line="259" w:lineRule="auto"/>
            </w:pPr>
            <w:r>
              <w:rPr>
                <w:color w:val="0D0D0D"/>
              </w:rPr>
              <w:t>Warum trocknen die Haare?</w:t>
            </w:r>
          </w:p>
          <w:p w14:paraId="772020C5" w14:textId="6AF9C5B9" w:rsidR="00617ADA" w:rsidRDefault="003C7016">
            <w:pPr>
              <w:numPr>
                <w:ilvl w:val="0"/>
                <w:numId w:val="3"/>
              </w:numPr>
              <w:pBdr>
                <w:top w:val="nil"/>
                <w:left w:val="nil"/>
                <w:bottom w:val="nil"/>
                <w:right w:val="nil"/>
                <w:between w:val="nil"/>
              </w:pBdr>
              <w:spacing w:line="259" w:lineRule="auto"/>
            </w:pPr>
            <w:r>
              <w:rPr>
                <w:color w:val="0D0D0D"/>
              </w:rPr>
              <w:t>Warum können wir Gerüche aus einem anderen Teil des Raums wahrnehmen</w:t>
            </w:r>
            <w:r w:rsidR="00A60FD4">
              <w:rPr>
                <w:color w:val="0D0D0D"/>
              </w:rPr>
              <w:t>?</w:t>
            </w:r>
          </w:p>
          <w:p w14:paraId="26961D4E" w14:textId="77777777" w:rsidR="00617ADA" w:rsidRDefault="00A60FD4">
            <w:pPr>
              <w:numPr>
                <w:ilvl w:val="0"/>
                <w:numId w:val="3"/>
              </w:numPr>
              <w:pBdr>
                <w:top w:val="nil"/>
                <w:left w:val="nil"/>
                <w:bottom w:val="nil"/>
                <w:right w:val="nil"/>
                <w:between w:val="nil"/>
              </w:pBdr>
              <w:spacing w:line="259" w:lineRule="auto"/>
            </w:pPr>
            <w:r>
              <w:rPr>
                <w:color w:val="0D0D0D"/>
              </w:rPr>
              <w:t>Warum verteilt sich Tee in einem Glas Wasser?</w:t>
            </w:r>
          </w:p>
          <w:p w14:paraId="67EEF700" w14:textId="77777777" w:rsidR="00617ADA" w:rsidRDefault="00A60FD4">
            <w:pPr>
              <w:numPr>
                <w:ilvl w:val="0"/>
                <w:numId w:val="3"/>
              </w:numPr>
              <w:pBdr>
                <w:top w:val="nil"/>
                <w:left w:val="nil"/>
                <w:bottom w:val="nil"/>
                <w:right w:val="nil"/>
                <w:between w:val="nil"/>
              </w:pBdr>
              <w:spacing w:line="259" w:lineRule="auto"/>
            </w:pPr>
            <w:r>
              <w:rPr>
                <w:color w:val="0D0D0D"/>
              </w:rPr>
              <w:t xml:space="preserve">Warum ist </w:t>
            </w:r>
            <w:r>
              <w:t>uns</w:t>
            </w:r>
            <w:r>
              <w:rPr>
                <w:color w:val="0D0D0D"/>
              </w:rPr>
              <w:t xml:space="preserve"> kalt, wenn unsere Haut nass ist?</w:t>
            </w:r>
          </w:p>
          <w:p w14:paraId="5586A7A5" w14:textId="77777777" w:rsidR="00617ADA" w:rsidRDefault="00A60FD4">
            <w:pPr>
              <w:numPr>
                <w:ilvl w:val="0"/>
                <w:numId w:val="3"/>
              </w:numPr>
              <w:pBdr>
                <w:top w:val="nil"/>
                <w:left w:val="nil"/>
                <w:bottom w:val="nil"/>
                <w:right w:val="nil"/>
                <w:between w:val="nil"/>
              </w:pBdr>
              <w:spacing w:line="259" w:lineRule="auto"/>
            </w:pPr>
            <w:r>
              <w:rPr>
                <w:color w:val="0D0D0D"/>
              </w:rPr>
              <w:t>Warum beschlägt die Brille?</w:t>
            </w:r>
          </w:p>
          <w:p w14:paraId="29DA4D51" w14:textId="77777777" w:rsidR="00617ADA" w:rsidRDefault="00A60FD4">
            <w:pPr>
              <w:numPr>
                <w:ilvl w:val="0"/>
                <w:numId w:val="3"/>
              </w:numPr>
              <w:pBdr>
                <w:top w:val="nil"/>
                <w:left w:val="nil"/>
                <w:bottom w:val="nil"/>
                <w:right w:val="nil"/>
                <w:between w:val="nil"/>
              </w:pBdr>
              <w:spacing w:line="259" w:lineRule="auto"/>
            </w:pPr>
            <w:r>
              <w:rPr>
                <w:color w:val="0D0D0D"/>
              </w:rPr>
              <w:t>Warum hecheln Hunde?</w:t>
            </w:r>
          </w:p>
        </w:tc>
      </w:tr>
    </w:tbl>
    <w:p w14:paraId="231DBEB2" w14:textId="77777777" w:rsidR="00617ADA" w:rsidRDefault="00617ADA">
      <w:pPr>
        <w:rPr>
          <w:sz w:val="24"/>
          <w:szCs w:val="24"/>
        </w:rPr>
      </w:pPr>
    </w:p>
    <w:p w14:paraId="47297CD8" w14:textId="77777777" w:rsidR="00617ADA" w:rsidRDefault="00A60FD4">
      <w:pPr>
        <w:rPr>
          <w:sz w:val="24"/>
          <w:szCs w:val="24"/>
        </w:rPr>
      </w:pPr>
      <w:r>
        <w:rPr>
          <w:sz w:val="24"/>
          <w:szCs w:val="24"/>
        </w:rPr>
        <w:t xml:space="preserve">Mit einfach durchzuführenden, kostengünstigen Experimenten soll ein vertiefendes Verständnis für Alltagserfahrungen ermöglicht werden. </w:t>
      </w:r>
    </w:p>
    <w:p w14:paraId="1DA73D91" w14:textId="77777777" w:rsidR="00617ADA" w:rsidRDefault="00617ADA">
      <w:pPr>
        <w:rPr>
          <w:sz w:val="24"/>
          <w:szCs w:val="24"/>
        </w:rPr>
      </w:pPr>
    </w:p>
    <w:p w14:paraId="33F1A803" w14:textId="77777777" w:rsidR="00617ADA" w:rsidRDefault="00A60FD4">
      <w:pPr>
        <w:rPr>
          <w:sz w:val="24"/>
          <w:szCs w:val="24"/>
        </w:rPr>
      </w:pPr>
      <w:r>
        <w:rPr>
          <w:sz w:val="24"/>
          <w:szCs w:val="24"/>
        </w:rPr>
        <w:t xml:space="preserve">Ausgehend von Beobachtungen werden von </w:t>
      </w:r>
      <w:proofErr w:type="spellStart"/>
      <w:proofErr w:type="gramStart"/>
      <w:r>
        <w:rPr>
          <w:sz w:val="24"/>
          <w:szCs w:val="24"/>
        </w:rPr>
        <w:t>Schüler:innen</w:t>
      </w:r>
      <w:proofErr w:type="spellEnd"/>
      <w:proofErr w:type="gramEnd"/>
      <w:r>
        <w:rPr>
          <w:sz w:val="24"/>
          <w:szCs w:val="24"/>
        </w:rPr>
        <w:t xml:space="preserve"> Hypothesen aufgestellt und diese mittels entsprechender Experimente bestätigt oder widerlegt. </w:t>
      </w:r>
    </w:p>
    <w:p w14:paraId="58C747BE" w14:textId="77777777" w:rsidR="00617ADA" w:rsidRDefault="00A60FD4">
      <w:pPr>
        <w:rPr>
          <w:sz w:val="24"/>
          <w:szCs w:val="24"/>
        </w:rPr>
      </w:pPr>
      <w:r>
        <w:rPr>
          <w:sz w:val="24"/>
          <w:szCs w:val="24"/>
        </w:rPr>
        <w:t xml:space="preserve">Messen und die grafische Darstellung von Messwerten werden geübt. </w:t>
      </w:r>
    </w:p>
    <w:p w14:paraId="701816E4" w14:textId="77777777" w:rsidR="00617ADA" w:rsidRDefault="00617ADA">
      <w:pPr>
        <w:rPr>
          <w:sz w:val="24"/>
          <w:szCs w:val="24"/>
        </w:rPr>
      </w:pPr>
    </w:p>
    <w:p w14:paraId="673324FB" w14:textId="77777777" w:rsidR="00617ADA" w:rsidRDefault="00A60FD4">
      <w:pPr>
        <w:rPr>
          <w:sz w:val="24"/>
          <w:szCs w:val="24"/>
        </w:rPr>
      </w:pPr>
      <w:r>
        <w:rPr>
          <w:sz w:val="24"/>
          <w:szCs w:val="24"/>
        </w:rPr>
        <w:t xml:space="preserve">Vielfältige Darstellungsformen (Zeichnung, Schauspiel, Diagramme, Lückentexte…) sollen die Vernetzung des Gelernten ermöglichen und der Lehrperson Einblicke in den Lernstand der </w:t>
      </w:r>
      <w:proofErr w:type="spellStart"/>
      <w:proofErr w:type="gramStart"/>
      <w:r>
        <w:rPr>
          <w:sz w:val="24"/>
          <w:szCs w:val="24"/>
        </w:rPr>
        <w:t>Schüler:innen</w:t>
      </w:r>
      <w:proofErr w:type="spellEnd"/>
      <w:proofErr w:type="gramEnd"/>
      <w:r>
        <w:rPr>
          <w:sz w:val="24"/>
          <w:szCs w:val="24"/>
        </w:rPr>
        <w:t xml:space="preserve"> geben.</w:t>
      </w:r>
    </w:p>
    <w:p w14:paraId="301EB0A3" w14:textId="77777777" w:rsidR="00617ADA" w:rsidRDefault="00617ADA">
      <w:pPr>
        <w:rPr>
          <w:sz w:val="24"/>
          <w:szCs w:val="24"/>
        </w:rPr>
      </w:pPr>
    </w:p>
    <w:p w14:paraId="246B35EF" w14:textId="77777777" w:rsidR="00617ADA" w:rsidRDefault="00A60FD4">
      <w:pPr>
        <w:rPr>
          <w:sz w:val="24"/>
          <w:szCs w:val="24"/>
        </w:rPr>
      </w:pPr>
      <w:r>
        <w:rPr>
          <w:sz w:val="24"/>
          <w:szCs w:val="24"/>
        </w:rPr>
        <w:t>Zum besseren Verständnis der physikalischen und chemischen Zusammenhänge werden Animationen und Modelle verwendet.</w:t>
      </w:r>
    </w:p>
    <w:p w14:paraId="4000C7B3" w14:textId="77777777" w:rsidR="00617ADA" w:rsidRDefault="00A60FD4">
      <w:pPr>
        <w:pStyle w:val="berschrift1"/>
      </w:pPr>
      <w:r>
        <w:t>Methodisch-didaktische Überlegungen</w:t>
      </w:r>
    </w:p>
    <w:p w14:paraId="78F9E881" w14:textId="77777777" w:rsidR="00617ADA" w:rsidRDefault="00A60FD4">
      <w:pPr>
        <w:spacing w:after="160"/>
        <w:jc w:val="left"/>
      </w:pPr>
      <w:bookmarkStart w:id="3" w:name="_heading=h.3znysh7" w:colFirst="0" w:colLast="0"/>
      <w:bookmarkEnd w:id="3"/>
      <w:r>
        <w:t xml:space="preserve">Der Unterricht orientiert sich an einer forschenden Lernumgebung namens ISLE (investigative </w:t>
      </w:r>
      <w:proofErr w:type="spellStart"/>
      <w:r>
        <w:t>learning</w:t>
      </w:r>
      <w:proofErr w:type="spellEnd"/>
      <w:r>
        <w:t xml:space="preserve"> </w:t>
      </w:r>
      <w:proofErr w:type="spellStart"/>
      <w:r>
        <w:t>science</w:t>
      </w:r>
      <w:proofErr w:type="spellEnd"/>
      <w:r>
        <w:t xml:space="preserve"> </w:t>
      </w:r>
      <w:proofErr w:type="spellStart"/>
      <w:r>
        <w:t>environment</w:t>
      </w:r>
      <w:proofErr w:type="spellEnd"/>
      <w:r>
        <w:t xml:space="preserve">). Unterricht nach ISLE ist gendergerecht und basiert auf Teamarbeit. Eigenständige </w:t>
      </w:r>
      <w:proofErr w:type="spellStart"/>
      <w:r>
        <w:t>Arbeits-und</w:t>
      </w:r>
      <w:proofErr w:type="spellEnd"/>
      <w:r>
        <w:t xml:space="preserve"> Denkweisen werden gefördert, indem die </w:t>
      </w:r>
      <w:proofErr w:type="spellStart"/>
      <w:proofErr w:type="gramStart"/>
      <w:r>
        <w:t>Schüler:innen</w:t>
      </w:r>
      <w:proofErr w:type="spellEnd"/>
      <w:proofErr w:type="gramEnd"/>
      <w:r w:rsidR="005E3A94">
        <w:t xml:space="preserve"> sich</w:t>
      </w:r>
      <w:r>
        <w:t xml:space="preserve"> durch Beobachtungen, das Formulieren von Hypothesen, das Planen und  Durchführen von Experimenten</w:t>
      </w:r>
      <w:r w:rsidR="005E3A94">
        <w:t xml:space="preserve"> </w:t>
      </w:r>
      <w:r>
        <w:t xml:space="preserve">und eigenständige Ziehen von Schlussfolgerungen als kompetent erleben und ein </w:t>
      </w:r>
      <w:proofErr w:type="spellStart"/>
      <w:r>
        <w:rPr>
          <w:i/>
        </w:rPr>
        <w:t>growth-mindset</w:t>
      </w:r>
      <w:proofErr w:type="spellEnd"/>
      <w:r>
        <w:t xml:space="preserve"> entwickeln können (vgl. </w:t>
      </w:r>
      <w:proofErr w:type="spellStart"/>
      <w:r>
        <w:t>Etkina</w:t>
      </w:r>
      <w:proofErr w:type="spellEnd"/>
      <w:r>
        <w:t>, 2023)</w:t>
      </w:r>
      <w:r>
        <w:rPr>
          <w:vertAlign w:val="superscript"/>
        </w:rPr>
        <w:t>1)</w:t>
      </w:r>
      <w:r>
        <w:t>.</w:t>
      </w:r>
    </w:p>
    <w:p w14:paraId="26598BD5" w14:textId="77777777" w:rsidR="00617ADA" w:rsidRDefault="00617ADA">
      <w:pPr>
        <w:spacing w:after="160"/>
        <w:jc w:val="left"/>
      </w:pPr>
    </w:p>
    <w:p w14:paraId="545644AB" w14:textId="02A17FBF" w:rsidR="00617ADA" w:rsidRDefault="00A60FD4">
      <w:pPr>
        <w:spacing w:after="160"/>
        <w:jc w:val="left"/>
        <w:rPr>
          <w:sz w:val="18"/>
          <w:szCs w:val="18"/>
          <w:vertAlign w:val="superscript"/>
        </w:rPr>
      </w:pPr>
      <w:proofErr w:type="gramStart"/>
      <w:r w:rsidRPr="00CD1116">
        <w:rPr>
          <w:sz w:val="18"/>
          <w:szCs w:val="18"/>
          <w:vertAlign w:val="superscript"/>
          <w:lang w:val="en-US"/>
        </w:rPr>
        <w:t>1 )</w:t>
      </w:r>
      <w:proofErr w:type="gramEnd"/>
      <w:r w:rsidR="006B632D">
        <w:rPr>
          <w:sz w:val="18"/>
          <w:szCs w:val="18"/>
          <w:vertAlign w:val="superscript"/>
          <w:lang w:val="en-US"/>
        </w:rPr>
        <w:t xml:space="preserve"> </w:t>
      </w:r>
      <w:proofErr w:type="spellStart"/>
      <w:r w:rsidRPr="00CD1116">
        <w:rPr>
          <w:sz w:val="18"/>
          <w:szCs w:val="18"/>
          <w:lang w:val="en-US"/>
        </w:rPr>
        <w:t>Etkina</w:t>
      </w:r>
      <w:proofErr w:type="spellEnd"/>
      <w:r w:rsidRPr="00CD1116">
        <w:rPr>
          <w:sz w:val="18"/>
          <w:szCs w:val="18"/>
          <w:lang w:val="en-US"/>
        </w:rPr>
        <w:t xml:space="preserve">, E. (2023). When learning physics mirrors doing physics. The Investigative Science Learning Environment approach replaces traditional teaching with active-learning methods that emulate scientific processes. </w:t>
      </w:r>
      <w:r>
        <w:rPr>
          <w:i/>
          <w:sz w:val="18"/>
          <w:szCs w:val="18"/>
        </w:rPr>
        <w:t xml:space="preserve">Physics </w:t>
      </w:r>
      <w:proofErr w:type="spellStart"/>
      <w:r>
        <w:rPr>
          <w:i/>
          <w:sz w:val="18"/>
          <w:szCs w:val="18"/>
        </w:rPr>
        <w:t>today</w:t>
      </w:r>
      <w:proofErr w:type="spellEnd"/>
      <w:r>
        <w:rPr>
          <w:i/>
          <w:sz w:val="18"/>
          <w:szCs w:val="18"/>
        </w:rPr>
        <w:t xml:space="preserve"> 76</w:t>
      </w:r>
      <w:r>
        <w:rPr>
          <w:sz w:val="18"/>
          <w:szCs w:val="18"/>
        </w:rPr>
        <w:t>(10), 26-32.</w:t>
      </w:r>
    </w:p>
    <w:p w14:paraId="0C95293E" w14:textId="77777777" w:rsidR="00617ADA" w:rsidRDefault="00A60FD4">
      <w:pPr>
        <w:pStyle w:val="berschrift1"/>
      </w:pPr>
      <w:r>
        <w:t>Ablauf</w:t>
      </w:r>
    </w:p>
    <w:p w14:paraId="515BF030" w14:textId="77777777" w:rsidR="00617ADA" w:rsidRDefault="00617ADA"/>
    <w:tbl>
      <w:tblPr>
        <w:tblStyle w:val="a0"/>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9"/>
        <w:gridCol w:w="5521"/>
      </w:tblGrid>
      <w:tr w:rsidR="00617ADA" w14:paraId="13C7CE4A" w14:textId="77777777">
        <w:tc>
          <w:tcPr>
            <w:tcW w:w="3539" w:type="dxa"/>
            <w:vAlign w:val="center"/>
          </w:tcPr>
          <w:p w14:paraId="4F1A31E9" w14:textId="77777777" w:rsidR="00617ADA" w:rsidRDefault="00A60FD4">
            <w:pPr>
              <w:pBdr>
                <w:top w:val="nil"/>
                <w:left w:val="nil"/>
                <w:bottom w:val="nil"/>
                <w:right w:val="nil"/>
                <w:between w:val="nil"/>
              </w:pBdr>
              <w:jc w:val="left"/>
              <w:rPr>
                <w:rFonts w:ascii="Abadi" w:eastAsia="Abadi" w:hAnsi="Abadi" w:cs="Abadi"/>
                <w:color w:val="316566"/>
              </w:rPr>
            </w:pPr>
            <w:r>
              <w:rPr>
                <w:rFonts w:ascii="Abadi" w:eastAsia="Abadi" w:hAnsi="Abadi" w:cs="Abadi"/>
                <w:color w:val="316566"/>
              </w:rPr>
              <w:t>Beobachtung eines Phänomens</w:t>
            </w:r>
          </w:p>
        </w:tc>
        <w:tc>
          <w:tcPr>
            <w:tcW w:w="5521" w:type="dxa"/>
          </w:tcPr>
          <w:p w14:paraId="3AF994A2" w14:textId="77777777" w:rsidR="00617ADA" w:rsidRDefault="00A60FD4">
            <w:pPr>
              <w:spacing w:after="160"/>
              <w:jc w:val="left"/>
              <w:rPr>
                <w:b/>
              </w:rPr>
            </w:pPr>
            <w:r>
              <w:t>Über einen bestimmten Zeitraum gilt es aufmerksam hinzuschauen, hin-zu-spüren, zu riechen oder zu hören.</w:t>
            </w:r>
          </w:p>
        </w:tc>
      </w:tr>
      <w:tr w:rsidR="00617ADA" w14:paraId="25795FD5" w14:textId="77777777">
        <w:tc>
          <w:tcPr>
            <w:tcW w:w="3539" w:type="dxa"/>
            <w:vAlign w:val="center"/>
          </w:tcPr>
          <w:p w14:paraId="7341B2A3" w14:textId="77777777" w:rsidR="00617ADA" w:rsidRDefault="00A60FD4">
            <w:pPr>
              <w:pBdr>
                <w:top w:val="nil"/>
                <w:left w:val="nil"/>
                <w:bottom w:val="nil"/>
                <w:right w:val="nil"/>
                <w:between w:val="nil"/>
              </w:pBdr>
              <w:jc w:val="left"/>
              <w:rPr>
                <w:rFonts w:ascii="Abadi" w:eastAsia="Abadi" w:hAnsi="Abadi" w:cs="Abadi"/>
                <w:color w:val="316566"/>
              </w:rPr>
            </w:pPr>
            <w:r>
              <w:rPr>
                <w:rFonts w:ascii="Abadi" w:eastAsia="Abadi" w:hAnsi="Abadi" w:cs="Abadi"/>
                <w:color w:val="316566"/>
              </w:rPr>
              <w:t>Beschreibung der Beobachtung</w:t>
            </w:r>
          </w:p>
        </w:tc>
        <w:tc>
          <w:tcPr>
            <w:tcW w:w="5521" w:type="dxa"/>
          </w:tcPr>
          <w:p w14:paraId="3A6F1B8A" w14:textId="77777777" w:rsidR="00617ADA" w:rsidRDefault="00A60FD4">
            <w:pPr>
              <w:spacing w:after="160"/>
              <w:jc w:val="left"/>
            </w:pPr>
            <w:r>
              <w:t xml:space="preserve">Es geht beim Beschreiben nicht darum, das Phänomen zu erklären oder zu interpretieren, sondern </w:t>
            </w:r>
            <w:proofErr w:type="gramStart"/>
            <w:r>
              <w:t>das</w:t>
            </w:r>
            <w:proofErr w:type="gramEnd"/>
            <w:r>
              <w:t>, was auch wirklich mit den Sinnen wahrgenommen wird, auszudrücken. Vorwissen und Fachbegriffe sind keine Beobachtungen und es ist wichtig den Lernenden diesen Unterschied bewusst zu machen. Z.B.</w:t>
            </w:r>
          </w:p>
          <w:p w14:paraId="53804E94" w14:textId="77777777" w:rsidR="00617ADA" w:rsidRDefault="00A60FD4">
            <w:pPr>
              <w:jc w:val="left"/>
            </w:pPr>
            <w:r>
              <w:t>Beobachtung: „Ich sehe, dass sich die Farbe im Wasser verteilt.“</w:t>
            </w:r>
          </w:p>
          <w:p w14:paraId="7C536E9C" w14:textId="77777777" w:rsidR="00617ADA" w:rsidRDefault="00A60FD4">
            <w:pPr>
              <w:jc w:val="left"/>
            </w:pPr>
            <w:r>
              <w:t>Keine Beobachtung: „Ich sehe, wie sich die Farbteilchen im Wasser bewegen.“</w:t>
            </w:r>
          </w:p>
          <w:p w14:paraId="27C757A0" w14:textId="77777777" w:rsidR="00617ADA" w:rsidRDefault="00A60FD4">
            <w:pPr>
              <w:jc w:val="left"/>
            </w:pPr>
            <w:r>
              <w:t>Unerwünscht ist die Verwendung von Fachbegriffen, auch wenn sie korrekt verwendet werden: „Ich sehe die Diffusion von Farbe in Wasser.“</w:t>
            </w:r>
          </w:p>
        </w:tc>
      </w:tr>
      <w:tr w:rsidR="00617ADA" w14:paraId="5F9B1577" w14:textId="77777777">
        <w:tc>
          <w:tcPr>
            <w:tcW w:w="3539" w:type="dxa"/>
            <w:vAlign w:val="center"/>
          </w:tcPr>
          <w:p w14:paraId="3C5E2587" w14:textId="77777777" w:rsidR="00617ADA" w:rsidRDefault="00A60FD4">
            <w:pPr>
              <w:pBdr>
                <w:top w:val="nil"/>
                <w:left w:val="nil"/>
                <w:bottom w:val="nil"/>
                <w:right w:val="nil"/>
                <w:between w:val="nil"/>
              </w:pBdr>
              <w:jc w:val="left"/>
              <w:rPr>
                <w:rFonts w:ascii="Abadi" w:eastAsia="Abadi" w:hAnsi="Abadi" w:cs="Abadi"/>
                <w:color w:val="316566"/>
              </w:rPr>
            </w:pPr>
            <w:r>
              <w:rPr>
                <w:rFonts w:ascii="Abadi" w:eastAsia="Abadi" w:hAnsi="Abadi" w:cs="Abadi"/>
                <w:color w:val="316566"/>
              </w:rPr>
              <w:t>Hypothesen formulieren</w:t>
            </w:r>
          </w:p>
        </w:tc>
        <w:tc>
          <w:tcPr>
            <w:tcW w:w="5521" w:type="dxa"/>
          </w:tcPr>
          <w:p w14:paraId="02D279E6" w14:textId="77777777" w:rsidR="00617ADA" w:rsidRDefault="00A60FD4" w:rsidP="00F8153E">
            <w:pPr>
              <w:jc w:val="left"/>
            </w:pPr>
            <w:r>
              <w:t xml:space="preserve">Hier geht es darum, Vermutungen anzustellen, darüber, wie man die Beobachtung erklären könnte. Nehmen Sie den Lernenden die Angst davor, etwas Falsches sagen zu können. Zu diesem Zeitpunkt sind alle </w:t>
            </w:r>
            <w:r w:rsidR="00F8153E">
              <w:t>Vorschläge</w:t>
            </w:r>
            <w:r>
              <w:t xml:space="preserve"> völlig gleichwertig, solange die </w:t>
            </w:r>
            <w:proofErr w:type="spellStart"/>
            <w:proofErr w:type="gramStart"/>
            <w:r>
              <w:t>Schüler:innen</w:t>
            </w:r>
            <w:proofErr w:type="spellEnd"/>
            <w:proofErr w:type="gramEnd"/>
            <w:r>
              <w:t xml:space="preserve"> ein Phänomen damit erklären können. Was zählt sind Kreativität und Erfindungsreichtum. Einzige Einschränkung stellt die Voraussetzung nach experimenteller Überprüfbarkeit dar. </w:t>
            </w:r>
          </w:p>
        </w:tc>
      </w:tr>
      <w:tr w:rsidR="00617ADA" w14:paraId="5E3D6776" w14:textId="77777777">
        <w:tc>
          <w:tcPr>
            <w:tcW w:w="3539" w:type="dxa"/>
            <w:vAlign w:val="center"/>
          </w:tcPr>
          <w:p w14:paraId="5B9356D0" w14:textId="77777777" w:rsidR="00617ADA" w:rsidRDefault="00A60FD4">
            <w:pPr>
              <w:pBdr>
                <w:top w:val="nil"/>
                <w:left w:val="nil"/>
                <w:bottom w:val="nil"/>
                <w:right w:val="nil"/>
                <w:between w:val="nil"/>
              </w:pBdr>
              <w:jc w:val="left"/>
              <w:rPr>
                <w:rFonts w:ascii="Abadi" w:eastAsia="Abadi" w:hAnsi="Abadi" w:cs="Abadi"/>
                <w:color w:val="316566"/>
              </w:rPr>
            </w:pPr>
            <w:r>
              <w:rPr>
                <w:rFonts w:ascii="Abadi" w:eastAsia="Abadi" w:hAnsi="Abadi" w:cs="Abadi"/>
                <w:color w:val="316566"/>
              </w:rPr>
              <w:lastRenderedPageBreak/>
              <w:t>Experimente zum Überprüfen der Hypothesen überlegen</w:t>
            </w:r>
          </w:p>
        </w:tc>
        <w:tc>
          <w:tcPr>
            <w:tcW w:w="5521" w:type="dxa"/>
          </w:tcPr>
          <w:p w14:paraId="3E765F93" w14:textId="0B234AA3" w:rsidR="00617ADA" w:rsidRDefault="00A60FD4" w:rsidP="003C7016">
            <w:pPr>
              <w:jc w:val="left"/>
            </w:pPr>
            <w:r>
              <w:t>Die Experimente sind dazu da, eine Hypothese zu widerlegen bzw. ungültige Erklärungsvorschläge auszuschließen. Es ist einfacher, etwas zu widerlegen, als etwas zu beweisen. Diese Test-Experimente sollen zudem so einfach wie möglich sein, da es bedeutsam für die Erfahrung der Lernenden ist, diese selbst durchführen zu können.  Achten Sie bei der Formulierung darauf, dass klar ist, was gemessen/beobachtet wird.</w:t>
            </w:r>
          </w:p>
        </w:tc>
      </w:tr>
      <w:tr w:rsidR="00617ADA" w14:paraId="389C1988" w14:textId="77777777">
        <w:tc>
          <w:tcPr>
            <w:tcW w:w="3539" w:type="dxa"/>
            <w:vAlign w:val="center"/>
          </w:tcPr>
          <w:p w14:paraId="74B70AA2" w14:textId="77777777" w:rsidR="00617ADA" w:rsidRDefault="00A60FD4">
            <w:pPr>
              <w:pBdr>
                <w:top w:val="nil"/>
                <w:left w:val="nil"/>
                <w:bottom w:val="nil"/>
                <w:right w:val="nil"/>
                <w:between w:val="nil"/>
              </w:pBdr>
              <w:jc w:val="left"/>
              <w:rPr>
                <w:rFonts w:ascii="Abadi" w:eastAsia="Abadi" w:hAnsi="Abadi" w:cs="Abadi"/>
                <w:color w:val="316566"/>
              </w:rPr>
            </w:pPr>
            <w:r>
              <w:rPr>
                <w:rFonts w:ascii="Abadi" w:eastAsia="Abadi" w:hAnsi="Abadi" w:cs="Abadi"/>
                <w:color w:val="316566"/>
              </w:rPr>
              <w:t>Durchführen der Experimente</w:t>
            </w:r>
          </w:p>
        </w:tc>
        <w:tc>
          <w:tcPr>
            <w:tcW w:w="5521" w:type="dxa"/>
          </w:tcPr>
          <w:p w14:paraId="2D1FD0DA" w14:textId="60BF8197" w:rsidR="00617ADA" w:rsidRDefault="00A60FD4" w:rsidP="003C7016">
            <w:pPr>
              <w:jc w:val="left"/>
            </w:pPr>
            <w:r>
              <w:t xml:space="preserve">Ermöglichen Sie so oft wie möglich ein selbständiges Experimentieren in den Gruppen. </w:t>
            </w:r>
            <w:r w:rsidR="003C7016">
              <w:t>Im Notfall</w:t>
            </w:r>
            <w:r>
              <w:t xml:space="preserve"> ist es aber möglich, den Unterricht fast ausschließlich mit den angebotenen Videos durchzuführen. Je nachdem, in welchem Maße ein selbständiges Experimentieren der </w:t>
            </w:r>
            <w:proofErr w:type="spellStart"/>
            <w:proofErr w:type="gramStart"/>
            <w:r>
              <w:t>Schüler:innen</w:t>
            </w:r>
            <w:proofErr w:type="spellEnd"/>
            <w:proofErr w:type="gramEnd"/>
            <w:r>
              <w:t xml:space="preserve"> ermöglicht werden soll, erfordert der Unterricht den Einsatz von mehr als einer Lehrperson. Auch der Zeitbedarf für die Durchführung des Unterrichts hängt von dieser Entscheidung ab.</w:t>
            </w:r>
          </w:p>
        </w:tc>
      </w:tr>
      <w:tr w:rsidR="00617ADA" w14:paraId="69F678F1" w14:textId="77777777">
        <w:tc>
          <w:tcPr>
            <w:tcW w:w="3539" w:type="dxa"/>
            <w:vAlign w:val="center"/>
          </w:tcPr>
          <w:p w14:paraId="578C442E" w14:textId="77777777" w:rsidR="00617ADA" w:rsidRDefault="00A60FD4">
            <w:pPr>
              <w:pBdr>
                <w:top w:val="nil"/>
                <w:left w:val="nil"/>
                <w:bottom w:val="nil"/>
                <w:right w:val="nil"/>
                <w:between w:val="nil"/>
              </w:pBdr>
              <w:jc w:val="left"/>
              <w:rPr>
                <w:rFonts w:ascii="Abadi" w:eastAsia="Abadi" w:hAnsi="Abadi" w:cs="Abadi"/>
                <w:color w:val="316566"/>
              </w:rPr>
            </w:pPr>
            <w:r>
              <w:rPr>
                <w:rFonts w:ascii="Abadi" w:eastAsia="Abadi" w:hAnsi="Abadi" w:cs="Abadi"/>
                <w:color w:val="316566"/>
              </w:rPr>
              <w:t>Erwartungen an den Ausgang der Experimente formulieren</w:t>
            </w:r>
          </w:p>
        </w:tc>
        <w:tc>
          <w:tcPr>
            <w:tcW w:w="5521" w:type="dxa"/>
          </w:tcPr>
          <w:p w14:paraId="3B208761" w14:textId="77777777" w:rsidR="00617ADA" w:rsidRDefault="00A60FD4">
            <w:pPr>
              <w:spacing w:after="160"/>
              <w:jc w:val="left"/>
            </w:pPr>
            <w:r>
              <w:t>Bevor die Experimente durchgeführt werden, müssen Vorhersagen zum erwarteten Ausgang bezüglich jeder der Hypothesen gemacht werden. Ohne Vorhersage ist nicht klar, worauf im Experiment geachtet werden soll. Aus der Formulierung des Experiments sollte die zu beobachtende Messgröße hervorgehen. Nacheinander wird nun für alle Hypothesen überlegt, wie sich die Messgröße im Experiment verhalten wird, wenn davon ausgegangen wird, dass die Hypothese stimmt. Z.B.:</w:t>
            </w:r>
            <w:r>
              <w:br/>
              <w:t>Experiment: Ein Stück nasses Papier wird auf die Waage gelegt und die Masse über einen bestimmten Zeitraum beobachtet.</w:t>
            </w:r>
            <w:r>
              <w:br/>
              <w:t>Erwartung: Die Masse nimmt ab.</w:t>
            </w:r>
          </w:p>
        </w:tc>
      </w:tr>
      <w:tr w:rsidR="00617ADA" w14:paraId="76B26F64" w14:textId="77777777">
        <w:tc>
          <w:tcPr>
            <w:tcW w:w="3539" w:type="dxa"/>
            <w:vAlign w:val="center"/>
          </w:tcPr>
          <w:p w14:paraId="2F8A9430" w14:textId="77777777" w:rsidR="00617ADA" w:rsidRDefault="00A60FD4">
            <w:pPr>
              <w:pBdr>
                <w:top w:val="nil"/>
                <w:left w:val="nil"/>
                <w:bottom w:val="nil"/>
                <w:right w:val="nil"/>
                <w:between w:val="nil"/>
              </w:pBdr>
              <w:jc w:val="left"/>
              <w:rPr>
                <w:rFonts w:ascii="Abadi" w:eastAsia="Abadi" w:hAnsi="Abadi" w:cs="Abadi"/>
                <w:color w:val="316566"/>
              </w:rPr>
            </w:pPr>
            <w:r>
              <w:rPr>
                <w:rFonts w:ascii="Abadi" w:eastAsia="Abadi" w:hAnsi="Abadi" w:cs="Abadi"/>
                <w:color w:val="316566"/>
              </w:rPr>
              <w:t>Ausgang der Experimente feststellen</w:t>
            </w:r>
          </w:p>
        </w:tc>
        <w:tc>
          <w:tcPr>
            <w:tcW w:w="5521" w:type="dxa"/>
          </w:tcPr>
          <w:p w14:paraId="7263B8B8" w14:textId="77777777" w:rsidR="00617ADA" w:rsidRDefault="00A60FD4">
            <w:pPr>
              <w:spacing w:after="160"/>
              <w:jc w:val="left"/>
            </w:pPr>
            <w:r>
              <w:t>Was hat das Experiment bezüglich der gewählten Messgröße gezeigt? Im obigen Beispiel:</w:t>
            </w:r>
            <w:r>
              <w:br/>
              <w:t>Ausgang: Die Masse nimmt ab.</w:t>
            </w:r>
          </w:p>
        </w:tc>
      </w:tr>
      <w:tr w:rsidR="00617ADA" w14:paraId="03C2285C" w14:textId="77777777">
        <w:tc>
          <w:tcPr>
            <w:tcW w:w="3539" w:type="dxa"/>
            <w:vAlign w:val="center"/>
          </w:tcPr>
          <w:p w14:paraId="3668359B" w14:textId="77777777" w:rsidR="00617ADA" w:rsidRDefault="00A60FD4">
            <w:pPr>
              <w:pBdr>
                <w:top w:val="nil"/>
                <w:left w:val="nil"/>
                <w:bottom w:val="nil"/>
                <w:right w:val="nil"/>
                <w:between w:val="nil"/>
              </w:pBdr>
              <w:jc w:val="left"/>
              <w:rPr>
                <w:rFonts w:ascii="Abadi" w:eastAsia="Abadi" w:hAnsi="Abadi" w:cs="Abadi"/>
                <w:color w:val="316566"/>
              </w:rPr>
            </w:pPr>
            <w:r>
              <w:rPr>
                <w:rFonts w:ascii="Abadi" w:eastAsia="Abadi" w:hAnsi="Abadi" w:cs="Abadi"/>
                <w:color w:val="316566"/>
              </w:rPr>
              <w:t>Hypothesen ausschließen</w:t>
            </w:r>
          </w:p>
        </w:tc>
        <w:tc>
          <w:tcPr>
            <w:tcW w:w="5521" w:type="dxa"/>
          </w:tcPr>
          <w:p w14:paraId="56DD52E6" w14:textId="77777777" w:rsidR="00617ADA" w:rsidRDefault="00A60FD4">
            <w:pPr>
              <w:spacing w:after="160"/>
              <w:jc w:val="left"/>
              <w:rPr>
                <w:b/>
              </w:rPr>
            </w:pPr>
            <w:r>
              <w:t>Sobald der auf Grundlage einer bestimmten Hypothese erwartete Ausgang eines Experiments nicht mit dem im Experiment beobachteten Ergebnis übereinstimmt, muss die Hypothese verworfen werden.</w:t>
            </w:r>
            <w:r>
              <w:rPr>
                <w:b/>
              </w:rPr>
              <w:t xml:space="preserve"> </w:t>
            </w:r>
          </w:p>
        </w:tc>
      </w:tr>
      <w:tr w:rsidR="00617ADA" w14:paraId="192FDFA7" w14:textId="77777777">
        <w:tc>
          <w:tcPr>
            <w:tcW w:w="3539" w:type="dxa"/>
            <w:vAlign w:val="center"/>
          </w:tcPr>
          <w:p w14:paraId="4A930CFD" w14:textId="77777777" w:rsidR="00617ADA" w:rsidRDefault="00A60FD4">
            <w:pPr>
              <w:pBdr>
                <w:top w:val="nil"/>
                <w:left w:val="nil"/>
                <w:bottom w:val="nil"/>
                <w:right w:val="nil"/>
                <w:between w:val="nil"/>
              </w:pBdr>
              <w:jc w:val="left"/>
              <w:rPr>
                <w:rFonts w:ascii="Abadi" w:eastAsia="Abadi" w:hAnsi="Abadi" w:cs="Abadi"/>
                <w:color w:val="316566"/>
              </w:rPr>
            </w:pPr>
            <w:r>
              <w:rPr>
                <w:rFonts w:ascii="Abadi" w:eastAsia="Abadi" w:hAnsi="Abadi" w:cs="Abadi"/>
                <w:color w:val="316566"/>
              </w:rPr>
              <w:t>Anwendungsbeispiele finden</w:t>
            </w:r>
          </w:p>
        </w:tc>
        <w:tc>
          <w:tcPr>
            <w:tcW w:w="5521" w:type="dxa"/>
          </w:tcPr>
          <w:p w14:paraId="06662F43" w14:textId="77777777" w:rsidR="00617ADA" w:rsidRDefault="00A60FD4">
            <w:pPr>
              <w:spacing w:after="160"/>
              <w:jc w:val="left"/>
            </w:pPr>
            <w:r>
              <w:t>Jene Hypothese, welche nicht widerlegt werden konnte, soll auf einen anderen Kontext übertragen werden. In diesem Zusammenhang können auch weiterführende Fragen zum Thema auftauchen oder gesucht werden.</w:t>
            </w:r>
          </w:p>
        </w:tc>
      </w:tr>
      <w:tr w:rsidR="00617ADA" w14:paraId="24889FD5" w14:textId="77777777">
        <w:tc>
          <w:tcPr>
            <w:tcW w:w="3539" w:type="dxa"/>
            <w:vAlign w:val="center"/>
          </w:tcPr>
          <w:p w14:paraId="5CA3D9FD" w14:textId="77777777" w:rsidR="00617ADA" w:rsidRDefault="00A60FD4">
            <w:pPr>
              <w:pBdr>
                <w:top w:val="nil"/>
                <w:left w:val="nil"/>
                <w:bottom w:val="nil"/>
                <w:right w:val="nil"/>
                <w:between w:val="nil"/>
              </w:pBdr>
              <w:jc w:val="left"/>
              <w:rPr>
                <w:rFonts w:ascii="Abadi" w:eastAsia="Abadi" w:hAnsi="Abadi" w:cs="Abadi"/>
                <w:color w:val="316566"/>
              </w:rPr>
            </w:pPr>
            <w:r>
              <w:rPr>
                <w:rFonts w:ascii="Abadi" w:eastAsia="Abadi" w:hAnsi="Abadi" w:cs="Abadi"/>
                <w:color w:val="316566"/>
              </w:rPr>
              <w:t>Zusammenfassung</w:t>
            </w:r>
          </w:p>
        </w:tc>
        <w:tc>
          <w:tcPr>
            <w:tcW w:w="5521" w:type="dxa"/>
          </w:tcPr>
          <w:p w14:paraId="14EEB453" w14:textId="77777777" w:rsidR="00617ADA" w:rsidRDefault="00A60FD4">
            <w:pPr>
              <w:spacing w:after="160"/>
              <w:jc w:val="left"/>
            </w:pPr>
            <w:r>
              <w:t xml:space="preserve">In wenigen Sätzen soll hier das Wesentliche der Unterrichtseinheit in einfachsten Worten durch die Lernenden selbst aufgeschrieben werden. </w:t>
            </w:r>
          </w:p>
        </w:tc>
      </w:tr>
    </w:tbl>
    <w:p w14:paraId="28687364" w14:textId="77777777" w:rsidR="00617ADA" w:rsidRDefault="00A60FD4">
      <w:pPr>
        <w:pStyle w:val="berschrift1"/>
      </w:pPr>
      <w:r>
        <w:t>Sozialform:</w:t>
      </w:r>
    </w:p>
    <w:p w14:paraId="4A1F81F8" w14:textId="37F03B63" w:rsidR="00617ADA" w:rsidRDefault="00A60FD4">
      <w:r>
        <w:t xml:space="preserve">Die </w:t>
      </w:r>
      <w:proofErr w:type="spellStart"/>
      <w:proofErr w:type="gramStart"/>
      <w:r>
        <w:t>Schüler:innen</w:t>
      </w:r>
      <w:proofErr w:type="spellEnd"/>
      <w:proofErr w:type="gramEnd"/>
      <w:r>
        <w:t xml:space="preserve"> sind in fixe Gruppen eingeteilt. Eine Gruppengröße von 3 ist ideal. Bei gemischten Gruppen ist es besser, wenn zwei Mädchen mit einem Bub zusammenarbeiten, als umgekehrt. </w:t>
      </w:r>
      <w:proofErr w:type="spellStart"/>
      <w:proofErr w:type="gramStart"/>
      <w:r>
        <w:t>Jede:r</w:t>
      </w:r>
      <w:proofErr w:type="spellEnd"/>
      <w:proofErr w:type="gramEnd"/>
      <w:r>
        <w:t xml:space="preserve"> </w:t>
      </w:r>
      <w:proofErr w:type="spellStart"/>
      <w:r>
        <w:lastRenderedPageBreak/>
        <w:t>Schüler:in</w:t>
      </w:r>
      <w:proofErr w:type="spellEnd"/>
      <w:r>
        <w:t xml:space="preserve"> arbeitet an einem eigenen Arbeitsblatt, wobei Austausch innerhalb der Gruppe jederzeit stattfinden kann. Explizit erwünschte Zusammenarbeit in der Gruppe ist mit einem Symbol neben der Aufgabenstellung am Arbeitsblatt gekennzeichnet. </w:t>
      </w:r>
    </w:p>
    <w:p w14:paraId="77D43B33" w14:textId="212C1DA4" w:rsidR="00137CEC" w:rsidRDefault="00137CEC" w:rsidP="00137CEC">
      <w:r w:rsidRPr="00137CEC">
        <w:t xml:space="preserve">Hypothesen (Erklärungen) und Vorschläge für Experimente werden immer zuerst in den Gruppen gemeinsam überlegt und auf einem gemeinsamen Blatt Papier oder Whiteboard notiert. Es folgt eine Besprechung mit der Lehrperson in der Klasse, bei der die Ideen aller </w:t>
      </w:r>
      <w:proofErr w:type="spellStart"/>
      <w:proofErr w:type="gramStart"/>
      <w:r w:rsidRPr="00137CEC">
        <w:t>Schüler:innen</w:t>
      </w:r>
      <w:proofErr w:type="spellEnd"/>
      <w:proofErr w:type="gramEnd"/>
      <w:r w:rsidRPr="00137CEC">
        <w:t xml:space="preserve"> gesammelt, sortiert und gegebenenfalls behutsam umformuliert werden. Die Ergebnisse dieser Besprechungen werden von </w:t>
      </w:r>
      <w:proofErr w:type="spellStart"/>
      <w:proofErr w:type="gramStart"/>
      <w:r w:rsidRPr="00137CEC">
        <w:t>jede:r</w:t>
      </w:r>
      <w:proofErr w:type="spellEnd"/>
      <w:proofErr w:type="gramEnd"/>
      <w:r w:rsidRPr="00137CEC">
        <w:t xml:space="preserve"> </w:t>
      </w:r>
      <w:proofErr w:type="spellStart"/>
      <w:r w:rsidRPr="00137CEC">
        <w:t>Schüler:in</w:t>
      </w:r>
      <w:proofErr w:type="spellEnd"/>
      <w:r w:rsidRPr="00137CEC">
        <w:t xml:space="preserve"> auf das eigene Arbeitsblatt übernommen.</w:t>
      </w:r>
    </w:p>
    <w:p w14:paraId="35C9DB3D" w14:textId="77777777" w:rsidR="00617ADA" w:rsidRDefault="00A60FD4">
      <w:pPr>
        <w:pStyle w:val="berschrift1"/>
      </w:pPr>
      <w:r>
        <w:t xml:space="preserve">Arbeitsweise: </w:t>
      </w:r>
    </w:p>
    <w:p w14:paraId="1BEC8C54" w14:textId="77777777" w:rsidR="00617ADA" w:rsidRDefault="00A60FD4">
      <w:pPr>
        <w:spacing w:after="160" w:line="256" w:lineRule="auto"/>
        <w:jc w:val="left"/>
      </w:pPr>
      <w:bookmarkStart w:id="4" w:name="_heading=h.2et92p0" w:colFirst="0" w:colLast="0"/>
      <w:bookmarkEnd w:id="4"/>
      <w:r>
        <w:t xml:space="preserve">Die Lernenden haben die Aufgaben am Arbeitsblatt der Reihe nach zu erfüllen. Die Lehrperson begleitet die </w:t>
      </w:r>
      <w:proofErr w:type="spellStart"/>
      <w:proofErr w:type="gramStart"/>
      <w:r>
        <w:t>Schüler:innen</w:t>
      </w:r>
      <w:proofErr w:type="spellEnd"/>
      <w:proofErr w:type="gramEnd"/>
      <w:r>
        <w:t xml:space="preserve"> bei der Arbeit mit dem Arbeitsblatt. Dazu kann sie sich an den Hinweisen, Tipps und beispielhaften Formulierungen in einer Handreichung orientieren. Wenn die </w:t>
      </w:r>
      <w:proofErr w:type="spellStart"/>
      <w:proofErr w:type="gramStart"/>
      <w:r>
        <w:t>Schüler:innen</w:t>
      </w:r>
      <w:proofErr w:type="spellEnd"/>
      <w:proofErr w:type="gramEnd"/>
      <w:r>
        <w:t xml:space="preserve"> bei einer Aufgabe nicht weiter wissen,  können unterstützende Fragen gestellt werden. Es ist sinnvoll, den </w:t>
      </w:r>
      <w:proofErr w:type="spellStart"/>
      <w:proofErr w:type="gramStart"/>
      <w:r>
        <w:t>Schüler:innen</w:t>
      </w:r>
      <w:proofErr w:type="spellEnd"/>
      <w:proofErr w:type="gramEnd"/>
      <w:r>
        <w:t xml:space="preserve"> die zur Verfügung stehende Zeit für eine Aufgabe zu nennen, um ein Gefühl der Dringlichkeit zu vermitteln. </w:t>
      </w:r>
    </w:p>
    <w:p w14:paraId="5CD02BD6" w14:textId="77777777" w:rsidR="00617ADA" w:rsidRDefault="00A60FD4">
      <w:r>
        <w:t xml:space="preserve">Immer wieder werden die Lernenden in einer Aufgabe dazu </w:t>
      </w:r>
      <w:proofErr w:type="gramStart"/>
      <w:r>
        <w:t>aufgefordert,  ihre</w:t>
      </w:r>
      <w:proofErr w:type="gramEnd"/>
      <w:r>
        <w:t xml:space="preserve"> eigenen Ideen auf dem gemeinsamen (A3-) Blatt oder Whiteboard zu notieren. In den darauffolgenden Besprechungen hat die Lehrperson die Aufgabe, die Formulierungen und Ideen der Lernenden bei Bedarf behutsam zu adaptieren und in einen geeigneten Wortlaut zu bringen, der von der gesamten Klasse am Arbeitsblatt übernommen werden kann. Grundsätzlich können die Ergebnisse der Besprechungen an der Tafel oder ein Flipchart aufgeschrieben werden. Es wird jedoch empfohlen, den Wortlaut am PC zu schreiben und zu projizieren. </w:t>
      </w:r>
    </w:p>
    <w:p w14:paraId="392E88DC" w14:textId="77777777" w:rsidR="00617ADA" w:rsidRDefault="00A60FD4">
      <w:r>
        <w:t xml:space="preserve">Die meisten Aufgaben dieser Art beziehen sich auf eine Tabelle, mit der in den meisten Einheiten gearbeitet wird. Das richtige Befüllen der Tabelle wird </w:t>
      </w:r>
      <w:proofErr w:type="gramStart"/>
      <w:r>
        <w:t>an betreffender</w:t>
      </w:r>
      <w:proofErr w:type="gramEnd"/>
      <w:r>
        <w:t xml:space="preserve"> Stelle beschrieben.</w:t>
      </w:r>
    </w:p>
    <w:p w14:paraId="49452AC6" w14:textId="77777777" w:rsidR="00617ADA" w:rsidRDefault="00A60FD4">
      <w:pPr>
        <w:pStyle w:val="berschrift1"/>
      </w:pPr>
      <w:r>
        <w:t xml:space="preserve">Voraussetzungen der </w:t>
      </w:r>
      <w:proofErr w:type="spellStart"/>
      <w:proofErr w:type="gramStart"/>
      <w:r>
        <w:t>Schüler:innen</w:t>
      </w:r>
      <w:proofErr w:type="spellEnd"/>
      <w:proofErr w:type="gramEnd"/>
    </w:p>
    <w:p w14:paraId="7D86D960" w14:textId="77777777" w:rsidR="00617ADA" w:rsidRDefault="00A60FD4">
      <w:pPr>
        <w:spacing w:after="160"/>
      </w:pPr>
      <w:r>
        <w:t xml:space="preserve">Die Materialien können sowohl für </w:t>
      </w:r>
      <w:proofErr w:type="spellStart"/>
      <w:proofErr w:type="gramStart"/>
      <w:r>
        <w:t>Schüler:innen</w:t>
      </w:r>
      <w:proofErr w:type="spellEnd"/>
      <w:proofErr w:type="gramEnd"/>
      <w:r>
        <w:t xml:space="preserve"> eingesetzt werden, die wenig bis kaum Vorwissen haben – also als Einstieg ins Thema,  als auch für </w:t>
      </w:r>
      <w:proofErr w:type="spellStart"/>
      <w:r>
        <w:t>Schüler:innen</w:t>
      </w:r>
      <w:proofErr w:type="spellEnd"/>
      <w:r>
        <w:t xml:space="preserve">, die bereits Vorwissen mitbringen, zur Festigung, Erweiterung und Überprüfung des Konzeptverständnisses. Für </w:t>
      </w:r>
      <w:proofErr w:type="spellStart"/>
      <w:proofErr w:type="gramStart"/>
      <w:r>
        <w:t>Integrationsschüler:innen</w:t>
      </w:r>
      <w:proofErr w:type="spellEnd"/>
      <w:proofErr w:type="gramEnd"/>
      <w:r>
        <w:t xml:space="preserve"> ist grundsätzlich keine inhaltliche Veränderung notwendig, jedoch sollte mehr Zeit eingeplant werden.</w:t>
      </w:r>
    </w:p>
    <w:p w14:paraId="394E23D9" w14:textId="77777777" w:rsidR="00617ADA" w:rsidRDefault="00A60FD4">
      <w:pPr>
        <w:pStyle w:val="berschrift1"/>
      </w:pPr>
      <w:proofErr w:type="gramStart"/>
      <w:r>
        <w:t>Hintergrundwissen</w:t>
      </w:r>
      <w:proofErr w:type="gramEnd"/>
      <w:r>
        <w:t xml:space="preserve"> der Lehrperson</w:t>
      </w:r>
    </w:p>
    <w:p w14:paraId="05C20BEF" w14:textId="77777777" w:rsidR="00617ADA" w:rsidRDefault="005E2766">
      <w:pPr>
        <w:spacing w:after="160"/>
      </w:pPr>
      <w:r>
        <w:t xml:space="preserve">Es wird kein umfangreiches Fachwissen vorausgesetzt. </w:t>
      </w:r>
      <w:r w:rsidR="00F8153E">
        <w:t>Der</w:t>
      </w:r>
      <w:r w:rsidR="00A60FD4">
        <w:t xml:space="preserve"> Lehrperson wird Informationsmaterial über mögliche Hypothesen, </w:t>
      </w:r>
      <w:r w:rsidR="00F8153E">
        <w:t xml:space="preserve">Beobachtungen, Experimente und </w:t>
      </w:r>
      <w:proofErr w:type="gramStart"/>
      <w:r w:rsidR="00F8153E">
        <w:t>die</w:t>
      </w:r>
      <w:r w:rsidR="00A60FD4">
        <w:t xml:space="preserve"> gewünschten Erkenntnissen</w:t>
      </w:r>
      <w:proofErr w:type="gramEnd"/>
      <w:r w:rsidR="00A60FD4">
        <w:t xml:space="preserve"> zur Verfügung gestellt</w:t>
      </w:r>
      <w:r w:rsidR="00F8153E">
        <w:t xml:space="preserve">. </w:t>
      </w:r>
    </w:p>
    <w:p w14:paraId="005089F9" w14:textId="77777777" w:rsidR="00617ADA" w:rsidRDefault="00A60FD4">
      <w:pPr>
        <w:pStyle w:val="berschrift1"/>
      </w:pPr>
      <w:r>
        <w:t>Erforderliche Ausstattung</w:t>
      </w:r>
    </w:p>
    <w:p w14:paraId="2CC9C723" w14:textId="77777777" w:rsidR="00617ADA" w:rsidRDefault="00A60FD4">
      <w:r>
        <w:t>Der Raum sollte über</w:t>
      </w:r>
    </w:p>
    <w:p w14:paraId="53E94D9A" w14:textId="77777777" w:rsidR="00617ADA" w:rsidRDefault="00A60FD4">
      <w:pPr>
        <w:numPr>
          <w:ilvl w:val="0"/>
          <w:numId w:val="2"/>
        </w:numPr>
        <w:pBdr>
          <w:top w:val="nil"/>
          <w:left w:val="nil"/>
          <w:bottom w:val="nil"/>
          <w:right w:val="nil"/>
          <w:between w:val="nil"/>
        </w:pBdr>
        <w:spacing w:after="0"/>
      </w:pPr>
      <w:r>
        <w:rPr>
          <w:color w:val="0D0D0D"/>
        </w:rPr>
        <w:t xml:space="preserve">ausreichend Platz für das Experimentieren in Gruppen bieten, </w:t>
      </w:r>
    </w:p>
    <w:p w14:paraId="3852E48A" w14:textId="77777777" w:rsidR="00617ADA" w:rsidRDefault="00A60FD4">
      <w:pPr>
        <w:numPr>
          <w:ilvl w:val="0"/>
          <w:numId w:val="2"/>
        </w:numPr>
        <w:pBdr>
          <w:top w:val="nil"/>
          <w:left w:val="nil"/>
          <w:bottom w:val="nil"/>
          <w:right w:val="nil"/>
          <w:between w:val="nil"/>
        </w:pBdr>
        <w:spacing w:after="0"/>
      </w:pPr>
      <w:r>
        <w:rPr>
          <w:color w:val="0D0D0D"/>
        </w:rPr>
        <w:t xml:space="preserve">über eine digitale Tafel bzw. eine Leinwand und einen </w:t>
      </w:r>
      <w:proofErr w:type="spellStart"/>
      <w:r>
        <w:rPr>
          <w:color w:val="0D0D0D"/>
        </w:rPr>
        <w:t>Beamer</w:t>
      </w:r>
      <w:proofErr w:type="spellEnd"/>
      <w:r>
        <w:rPr>
          <w:color w:val="0D0D0D"/>
        </w:rPr>
        <w:t xml:space="preserve"> und</w:t>
      </w:r>
    </w:p>
    <w:p w14:paraId="5F164292" w14:textId="77777777" w:rsidR="00617ADA" w:rsidRDefault="00A60FD4">
      <w:pPr>
        <w:numPr>
          <w:ilvl w:val="0"/>
          <w:numId w:val="2"/>
        </w:numPr>
        <w:pBdr>
          <w:top w:val="nil"/>
          <w:left w:val="nil"/>
          <w:bottom w:val="nil"/>
          <w:right w:val="nil"/>
          <w:between w:val="nil"/>
        </w:pBdr>
      </w:pPr>
      <w:r>
        <w:rPr>
          <w:color w:val="0D0D0D"/>
        </w:rPr>
        <w:t>einen PC mit Internetzugang verfügen.</w:t>
      </w:r>
    </w:p>
    <w:p w14:paraId="7404BCF8" w14:textId="77777777" w:rsidR="00617ADA" w:rsidRDefault="00617ADA"/>
    <w:p w14:paraId="74D25F71" w14:textId="77777777" w:rsidR="00617ADA" w:rsidRDefault="00A60FD4">
      <w:r>
        <w:lastRenderedPageBreak/>
        <w:t>Die Tische sind möglichst so anzuordnen, dass jede Gruppe an einem eigenen Platz gut zusammenarbeiten kann. Auf jeden Tisch kommen Stifte und ein A3 Blatt oder ein Whiteboard. Es kann vorteilhaft sein, die gemeinsamen A3 Blätter an der Wand zu befestigen. Aufstehen und Gehen ist während des Unterrichts erlaubt und kann die Denkleistung fördern.</w:t>
      </w:r>
    </w:p>
    <w:p w14:paraId="45A45AE0" w14:textId="77777777" w:rsidR="00617ADA" w:rsidRDefault="00A60FD4">
      <w:r>
        <w:t>Für manche Einheiten sind der Physiksaal oder die Nähe zu einem Kühlschrank und Gefrierfach von Vorteil. Darauf wird aber in der betreffenden Einheit hingewiesen.</w:t>
      </w:r>
    </w:p>
    <w:p w14:paraId="4D3F21B6" w14:textId="77777777" w:rsidR="00617ADA" w:rsidRDefault="00617ADA"/>
    <w:p w14:paraId="09FD10E5" w14:textId="77777777" w:rsidR="00617ADA" w:rsidRDefault="00A60FD4">
      <w:r>
        <w:t xml:space="preserve">Allgemeines Arbeitsmaterial: </w:t>
      </w:r>
    </w:p>
    <w:p w14:paraId="4C7DE97F" w14:textId="77777777" w:rsidR="00617ADA" w:rsidRDefault="00A60FD4">
      <w:pPr>
        <w:numPr>
          <w:ilvl w:val="0"/>
          <w:numId w:val="2"/>
        </w:numPr>
        <w:pBdr>
          <w:top w:val="nil"/>
          <w:left w:val="nil"/>
          <w:bottom w:val="nil"/>
          <w:right w:val="nil"/>
          <w:between w:val="nil"/>
        </w:pBdr>
        <w:spacing w:after="0"/>
      </w:pPr>
      <w:r>
        <w:rPr>
          <w:color w:val="0D0D0D"/>
        </w:rPr>
        <w:t xml:space="preserve">Stifte in unterschiedlichen Farben und A3 Blätter oder </w:t>
      </w:r>
    </w:p>
    <w:p w14:paraId="157391D8" w14:textId="77777777" w:rsidR="00617ADA" w:rsidRDefault="00A60FD4">
      <w:pPr>
        <w:numPr>
          <w:ilvl w:val="0"/>
          <w:numId w:val="2"/>
        </w:numPr>
        <w:pBdr>
          <w:top w:val="nil"/>
          <w:left w:val="nil"/>
          <w:bottom w:val="nil"/>
          <w:right w:val="nil"/>
          <w:between w:val="nil"/>
        </w:pBdr>
      </w:pPr>
      <w:r>
        <w:rPr>
          <w:color w:val="0D0D0D"/>
        </w:rPr>
        <w:t>Whiteboards</w:t>
      </w:r>
    </w:p>
    <w:p w14:paraId="0DAEC3BE" w14:textId="77777777" w:rsidR="00617ADA" w:rsidRDefault="00A60FD4">
      <w:pPr>
        <w:pStyle w:val="berschrift1"/>
      </w:pPr>
      <w:r>
        <w:t xml:space="preserve">Disclaimer </w:t>
      </w:r>
    </w:p>
    <w:p w14:paraId="04981350" w14:textId="77777777" w:rsidR="00617ADA" w:rsidRDefault="00A60FD4">
      <w:r>
        <w:t xml:space="preserve">Diese Empfehlung ist im Rahmen des vom BMBWF geförderten Programms „Innovationen Machen Schulen Top!“ (IMST) entstanden. Rechtlich verantwortlich für die Inhalte der empfohlenen Unterrichtsmaterialien sind ausschließlich deren </w:t>
      </w:r>
      <w:proofErr w:type="spellStart"/>
      <w:proofErr w:type="gramStart"/>
      <w:r>
        <w:t>Verfasser:innen</w:t>
      </w:r>
      <w:proofErr w:type="spellEnd"/>
      <w:proofErr w:type="gramEnd"/>
      <w:r>
        <w:t xml:space="preserve">. Weitere Informationen zu IMST erhalten Sie unter </w:t>
      </w:r>
      <w:hyperlink r:id="rId15">
        <w:r>
          <w:rPr>
            <w:color w:val="0563C1"/>
            <w:u w:val="single"/>
          </w:rPr>
          <w:t>https://www.imst.ac.at</w:t>
        </w:r>
      </w:hyperlink>
      <w:r>
        <w:t xml:space="preserve">. Weitere Materialempfehlungen finden Sie unter </w:t>
      </w:r>
      <w:hyperlink r:id="rId16">
        <w:r>
          <w:rPr>
            <w:color w:val="0563C1"/>
            <w:u w:val="single"/>
          </w:rPr>
          <w:t>https://www.imst.ac.at/mint-unterrichtsmaterial</w:t>
        </w:r>
      </w:hyperlink>
      <w:r>
        <w:t>.</w:t>
      </w:r>
    </w:p>
    <w:p w14:paraId="59299BE2" w14:textId="763012ED" w:rsidR="00617ADA" w:rsidRDefault="00137CEC">
      <w:pPr>
        <w:pBdr>
          <w:top w:val="nil"/>
          <w:left w:val="nil"/>
          <w:bottom w:val="nil"/>
          <w:right w:val="nil"/>
          <w:between w:val="nil"/>
        </w:pBdr>
        <w:spacing w:before="600" w:after="600"/>
        <w:jc w:val="right"/>
        <w:rPr>
          <w:color w:val="0D0D0D"/>
        </w:rPr>
      </w:pPr>
      <w:r>
        <w:rPr>
          <w:color w:val="0D0D0D"/>
        </w:rPr>
        <w:t>26</w:t>
      </w:r>
      <w:r w:rsidR="00A60FD4">
        <w:rPr>
          <w:color w:val="0D0D0D"/>
        </w:rPr>
        <w:t xml:space="preserve">. </w:t>
      </w:r>
      <w:r>
        <w:rPr>
          <w:color w:val="0D0D0D"/>
        </w:rPr>
        <w:t>September</w:t>
      </w:r>
      <w:r w:rsidR="00A60FD4">
        <w:rPr>
          <w:color w:val="0D0D0D"/>
        </w:rPr>
        <w:t xml:space="preserve"> 2024</w:t>
      </w:r>
    </w:p>
    <w:tbl>
      <w:tblPr>
        <w:tblStyle w:val="a1"/>
        <w:tblW w:w="9071"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2268"/>
        <w:gridCol w:w="6803"/>
      </w:tblGrid>
      <w:tr w:rsidR="00617ADA" w14:paraId="30692D0F" w14:textId="77777777">
        <w:trPr>
          <w:trHeight w:val="1020"/>
        </w:trPr>
        <w:tc>
          <w:tcPr>
            <w:tcW w:w="2268" w:type="dxa"/>
            <w:shd w:val="clear" w:color="auto" w:fill="E0ECEB"/>
          </w:tcPr>
          <w:p w14:paraId="2C4E134E" w14:textId="77777777" w:rsidR="00617ADA" w:rsidRDefault="00A60FD4">
            <w:pPr>
              <w:spacing w:before="240"/>
              <w:ind w:left="170"/>
              <w:jc w:val="left"/>
            </w:pPr>
            <w:r>
              <w:rPr>
                <w:noProof/>
              </w:rPr>
              <w:drawing>
                <wp:inline distT="0" distB="0" distL="0" distR="0" wp14:anchorId="748D2ED1" wp14:editId="6749ED27">
                  <wp:extent cx="1029228" cy="360000"/>
                  <wp:effectExtent l="0" t="0" r="0" b="0"/>
                  <wp:docPr id="866454244" name="image4.png" descr="Ein Bild, das Schrift, Symbol, Grafiken, Screensho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4.png" descr="Ein Bild, das Schrift, Symbol, Grafiken, Screenshot enthält.&#10;&#10;Automatisch generierte Beschreibung"/>
                          <pic:cNvPicPr preferRelativeResize="0"/>
                        </pic:nvPicPr>
                        <pic:blipFill>
                          <a:blip r:embed="rId17"/>
                          <a:srcRect/>
                          <a:stretch>
                            <a:fillRect/>
                          </a:stretch>
                        </pic:blipFill>
                        <pic:spPr>
                          <a:xfrm>
                            <a:off x="0" y="0"/>
                            <a:ext cx="1029228" cy="360000"/>
                          </a:xfrm>
                          <a:prstGeom prst="rect">
                            <a:avLst/>
                          </a:prstGeom>
                          <a:ln/>
                        </pic:spPr>
                      </pic:pic>
                    </a:graphicData>
                  </a:graphic>
                </wp:inline>
              </w:drawing>
            </w:r>
            <w:r>
              <w:t xml:space="preserve"> </w:t>
            </w:r>
          </w:p>
        </w:tc>
        <w:tc>
          <w:tcPr>
            <w:tcW w:w="6803" w:type="dxa"/>
            <w:shd w:val="clear" w:color="auto" w:fill="E0ECEB"/>
            <w:vAlign w:val="center"/>
          </w:tcPr>
          <w:p w14:paraId="4A4767E2" w14:textId="551CC295" w:rsidR="00617ADA" w:rsidRDefault="00A60FD4">
            <w:pPr>
              <w:spacing w:before="160" w:after="120"/>
              <w:ind w:right="170"/>
            </w:pPr>
            <w:r>
              <w:t xml:space="preserve">Die hier veröffentlichten Inhalte (Texte, Illustrationen, Bilder) stehen – sofern nicht explizit anders angegeben – unter der </w:t>
            </w:r>
            <w:hyperlink r:id="rId18">
              <w:r>
                <w:rPr>
                  <w:color w:val="0563C1"/>
                  <w:u w:val="single"/>
                </w:rPr>
                <w:t>CC BY NC SA 4.0</w:t>
              </w:r>
            </w:hyperlink>
            <w:r>
              <w:t xml:space="preserve"> Lizenz.</w:t>
            </w:r>
            <w:bookmarkStart w:id="5" w:name="_GoBack"/>
            <w:bookmarkEnd w:id="5"/>
          </w:p>
        </w:tc>
      </w:tr>
    </w:tbl>
    <w:p w14:paraId="41687DAE" w14:textId="77777777" w:rsidR="00617ADA" w:rsidRDefault="00617ADA">
      <w:pPr>
        <w:tabs>
          <w:tab w:val="left" w:pos="3191"/>
        </w:tabs>
      </w:pPr>
    </w:p>
    <w:sectPr w:rsidR="00617ADA">
      <w:headerReference w:type="even" r:id="rId19"/>
      <w:headerReference w:type="default" r:id="rId20"/>
      <w:footerReference w:type="even" r:id="rId21"/>
      <w:footerReference w:type="default" r:id="rId22"/>
      <w:headerReference w:type="first" r:id="rId23"/>
      <w:footerReference w:type="first" r:id="rId24"/>
      <w:pgSz w:w="11906" w:h="16838"/>
      <w:pgMar w:top="1418" w:right="1418" w:bottom="1701" w:left="1418" w:header="709" w:footer="567"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CA01DF2" w16cex:dateUtc="2024-09-26T14:25:00Z"/>
  <w16cex:commentExtensible w16cex:durableId="72659557" w16cex:dateUtc="2024-09-26T14:26:00Z"/>
  <w16cex:commentExtensible w16cex:durableId="3A5142CA" w16cex:dateUtc="2024-09-26T14:28:00Z"/>
  <w16cex:commentExtensible w16cex:durableId="3326A669" w16cex:dateUtc="2024-09-26T14:29:00Z"/>
  <w16cex:commentExtensible w16cex:durableId="2B441F7F" w16cex:dateUtc="2024-09-26T14:30:00Z"/>
  <w16cex:commentExtensible w16cex:durableId="3173D5E5" w16cex:dateUtc="2024-09-26T14: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C5BF69" w14:textId="77777777" w:rsidR="00DF61BC" w:rsidRDefault="00DF61BC">
      <w:pPr>
        <w:spacing w:after="0" w:line="240" w:lineRule="auto"/>
      </w:pPr>
      <w:r>
        <w:separator/>
      </w:r>
    </w:p>
  </w:endnote>
  <w:endnote w:type="continuationSeparator" w:id="0">
    <w:p w14:paraId="1E09EC72" w14:textId="77777777" w:rsidR="00DF61BC" w:rsidRDefault="00DF61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badi Extra Light">
    <w:altName w:val="Abadi Extra Light"/>
    <w:charset w:val="00"/>
    <w:family w:val="swiss"/>
    <w:pitch w:val="variable"/>
    <w:sig w:usb0="80000003" w:usb1="00000000" w:usb2="00000000" w:usb3="00000000" w:csb0="00000001" w:csb1="00000000"/>
  </w:font>
  <w:font w:name="Abadi">
    <w:altName w:val="Abadi"/>
    <w:charset w:val="00"/>
    <w:family w:val="swiss"/>
    <w:pitch w:val="variable"/>
    <w:sig w:usb0="8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nux Biolinum">
    <w:altName w:val="Calibri"/>
    <w:panose1 w:val="02000503000000000000"/>
    <w:charset w:val="00"/>
    <w:family w:val="auto"/>
    <w:pitch w:val="variable"/>
    <w:sig w:usb0="E0000AFF" w:usb1="5000E5FB" w:usb2="00000020" w:usb3="00000000" w:csb0="000001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7CCCC" w14:textId="77777777" w:rsidR="00617ADA" w:rsidRDefault="00617ADA">
    <w:pPr>
      <w:pBdr>
        <w:top w:val="nil"/>
        <w:left w:val="nil"/>
        <w:bottom w:val="nil"/>
        <w:right w:val="nil"/>
        <w:between w:val="nil"/>
      </w:pBdr>
      <w:tabs>
        <w:tab w:val="center" w:pos="1560"/>
        <w:tab w:val="center" w:pos="3402"/>
        <w:tab w:val="right" w:pos="6237"/>
        <w:tab w:val="right" w:pos="9072"/>
      </w:tabs>
      <w:spacing w:after="0" w:line="240" w:lineRule="auto"/>
      <w:rPr>
        <w:color w:val="80808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BEDCD" w14:textId="77777777" w:rsidR="00617ADA" w:rsidRDefault="00A60FD4">
    <w:pPr>
      <w:pBdr>
        <w:top w:val="nil"/>
        <w:left w:val="nil"/>
        <w:bottom w:val="nil"/>
        <w:right w:val="nil"/>
        <w:between w:val="nil"/>
      </w:pBdr>
      <w:tabs>
        <w:tab w:val="center" w:pos="1560"/>
        <w:tab w:val="center" w:pos="3402"/>
        <w:tab w:val="right" w:pos="6237"/>
        <w:tab w:val="right" w:pos="9072"/>
      </w:tabs>
      <w:spacing w:after="0" w:line="240" w:lineRule="auto"/>
      <w:rPr>
        <w:color w:val="808080"/>
      </w:rPr>
    </w:pPr>
    <w:r>
      <w:rPr>
        <w:noProof/>
        <w:color w:val="808080"/>
      </w:rPr>
      <w:drawing>
        <wp:inline distT="0" distB="0" distL="0" distR="0" wp14:anchorId="66CCB8F6" wp14:editId="56E0A921">
          <wp:extent cx="262385" cy="360000"/>
          <wp:effectExtent l="0" t="0" r="0" b="0"/>
          <wp:docPr id="86645424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62385" cy="360000"/>
                  </a:xfrm>
                  <a:prstGeom prst="rect">
                    <a:avLst/>
                  </a:prstGeom>
                  <a:ln/>
                </pic:spPr>
              </pic:pic>
            </a:graphicData>
          </a:graphic>
        </wp:inline>
      </w:drawing>
    </w:r>
    <w:r>
      <w:rPr>
        <w:color w:val="808080"/>
      </w:rPr>
      <w:t xml:space="preserve"> </w:t>
    </w:r>
    <w:r>
      <w:rPr>
        <w:color w:val="808080"/>
      </w:rPr>
      <w:tab/>
    </w:r>
    <w:r>
      <w:rPr>
        <w:noProof/>
        <w:color w:val="808080"/>
      </w:rPr>
      <w:drawing>
        <wp:inline distT="0" distB="0" distL="0" distR="0" wp14:anchorId="03C5492F" wp14:editId="42953CA8">
          <wp:extent cx="1115792" cy="360000"/>
          <wp:effectExtent l="0" t="0" r="0" b="0"/>
          <wp:docPr id="866454245"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2"/>
                  <a:srcRect/>
                  <a:stretch>
                    <a:fillRect/>
                  </a:stretch>
                </pic:blipFill>
                <pic:spPr>
                  <a:xfrm>
                    <a:off x="0" y="0"/>
                    <a:ext cx="1115792" cy="360000"/>
                  </a:xfrm>
                  <a:prstGeom prst="rect">
                    <a:avLst/>
                  </a:prstGeom>
                  <a:ln/>
                </pic:spPr>
              </pic:pic>
            </a:graphicData>
          </a:graphic>
        </wp:inline>
      </w:drawing>
    </w:r>
    <w:r>
      <w:rPr>
        <w:color w:val="808080"/>
      </w:rPr>
      <w:t xml:space="preserve"> </w:t>
    </w:r>
    <w:r>
      <w:rPr>
        <w:color w:val="808080"/>
      </w:rPr>
      <w:tab/>
    </w:r>
    <w:r>
      <w:rPr>
        <w:noProof/>
        <w:color w:val="808080"/>
      </w:rPr>
      <w:drawing>
        <wp:inline distT="0" distB="0" distL="0" distR="0" wp14:anchorId="7244D5CA" wp14:editId="55CAA1A4">
          <wp:extent cx="928875" cy="360000"/>
          <wp:effectExtent l="0" t="0" r="0" b="0"/>
          <wp:docPr id="86645424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
                  <a:srcRect/>
                  <a:stretch>
                    <a:fillRect/>
                  </a:stretch>
                </pic:blipFill>
                <pic:spPr>
                  <a:xfrm>
                    <a:off x="0" y="0"/>
                    <a:ext cx="928875" cy="360000"/>
                  </a:xfrm>
                  <a:prstGeom prst="rect">
                    <a:avLst/>
                  </a:prstGeom>
                  <a:ln/>
                </pic:spPr>
              </pic:pic>
            </a:graphicData>
          </a:graphic>
        </wp:inline>
      </w:drawing>
    </w:r>
    <w:r>
      <w:rPr>
        <w:color w:val="808080"/>
      </w:rPr>
      <w:tab/>
      <w:t xml:space="preserve"> </w:t>
    </w:r>
    <w:r>
      <w:rPr>
        <w:noProof/>
        <w:color w:val="808080"/>
      </w:rPr>
      <w:drawing>
        <wp:inline distT="0" distB="0" distL="0" distR="0" wp14:anchorId="59A7E2C6" wp14:editId="18B3A9BD">
          <wp:extent cx="1219083" cy="360000"/>
          <wp:effectExtent l="0" t="0" r="0" b="0"/>
          <wp:docPr id="86645424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
                  <a:srcRect/>
                  <a:stretch>
                    <a:fillRect/>
                  </a:stretch>
                </pic:blipFill>
                <pic:spPr>
                  <a:xfrm>
                    <a:off x="0" y="0"/>
                    <a:ext cx="1219083" cy="360000"/>
                  </a:xfrm>
                  <a:prstGeom prst="rect">
                    <a:avLst/>
                  </a:prstGeom>
                  <a:ln/>
                </pic:spPr>
              </pic:pic>
            </a:graphicData>
          </a:graphic>
        </wp:inline>
      </w:drawing>
    </w:r>
    <w:r>
      <w:rPr>
        <w:color w:val="808080"/>
      </w:rPr>
      <w:tab/>
      <w:t xml:space="preserve">Seite </w:t>
    </w:r>
    <w:r>
      <w:rPr>
        <w:color w:val="808080"/>
      </w:rPr>
      <w:fldChar w:fldCharType="begin"/>
    </w:r>
    <w:r>
      <w:rPr>
        <w:color w:val="808080"/>
      </w:rPr>
      <w:instrText>PAGE</w:instrText>
    </w:r>
    <w:r>
      <w:rPr>
        <w:color w:val="808080"/>
      </w:rPr>
      <w:fldChar w:fldCharType="separate"/>
    </w:r>
    <w:r w:rsidR="000A5C5F">
      <w:rPr>
        <w:noProof/>
        <w:color w:val="808080"/>
      </w:rPr>
      <w:t>6</w:t>
    </w:r>
    <w:r>
      <w:rPr>
        <w:color w:val="80808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66AED" w14:textId="77777777" w:rsidR="00617ADA" w:rsidRDefault="00617ADA">
    <w:pPr>
      <w:pBdr>
        <w:top w:val="nil"/>
        <w:left w:val="nil"/>
        <w:bottom w:val="nil"/>
        <w:right w:val="nil"/>
        <w:between w:val="nil"/>
      </w:pBdr>
      <w:tabs>
        <w:tab w:val="center" w:pos="1560"/>
        <w:tab w:val="center" w:pos="3402"/>
        <w:tab w:val="right" w:pos="6237"/>
        <w:tab w:val="right" w:pos="9072"/>
      </w:tabs>
      <w:spacing w:after="0" w:line="240" w:lineRule="auto"/>
      <w:rPr>
        <w:color w:val="8080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FF582A" w14:textId="77777777" w:rsidR="00DF61BC" w:rsidRDefault="00DF61BC">
      <w:pPr>
        <w:spacing w:after="0" w:line="240" w:lineRule="auto"/>
      </w:pPr>
      <w:r>
        <w:separator/>
      </w:r>
    </w:p>
  </w:footnote>
  <w:footnote w:type="continuationSeparator" w:id="0">
    <w:p w14:paraId="1F1D261D" w14:textId="77777777" w:rsidR="00DF61BC" w:rsidRDefault="00DF61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4F5C8" w14:textId="77777777" w:rsidR="00617ADA" w:rsidRDefault="00617ADA">
    <w:pPr>
      <w:pBdr>
        <w:top w:val="nil"/>
        <w:left w:val="nil"/>
        <w:bottom w:val="nil"/>
        <w:right w:val="nil"/>
        <w:between w:val="nil"/>
      </w:pBdr>
      <w:tabs>
        <w:tab w:val="center" w:pos="4536"/>
        <w:tab w:val="right" w:pos="9072"/>
      </w:tabs>
      <w:spacing w:after="0" w:line="240" w:lineRule="auto"/>
      <w:rPr>
        <w:color w:val="0D0D0D"/>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923A8" w14:textId="77777777" w:rsidR="00617ADA" w:rsidRDefault="00617ADA">
    <w:pPr>
      <w:pBdr>
        <w:top w:val="nil"/>
        <w:left w:val="nil"/>
        <w:bottom w:val="nil"/>
        <w:right w:val="nil"/>
        <w:between w:val="nil"/>
      </w:pBdr>
      <w:tabs>
        <w:tab w:val="center" w:pos="4536"/>
        <w:tab w:val="right" w:pos="9072"/>
      </w:tabs>
      <w:spacing w:after="0" w:line="240" w:lineRule="auto"/>
      <w:rPr>
        <w:color w:val="0D0D0D"/>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A2099" w14:textId="77777777" w:rsidR="00617ADA" w:rsidRDefault="00617ADA">
    <w:pPr>
      <w:pBdr>
        <w:top w:val="nil"/>
        <w:left w:val="nil"/>
        <w:bottom w:val="nil"/>
        <w:right w:val="nil"/>
        <w:between w:val="nil"/>
      </w:pBdr>
      <w:tabs>
        <w:tab w:val="center" w:pos="4536"/>
        <w:tab w:val="right" w:pos="9072"/>
      </w:tabs>
      <w:spacing w:after="0" w:line="240" w:lineRule="auto"/>
      <w:rPr>
        <w:color w:val="0D0D0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6A6F4D"/>
    <w:multiLevelType w:val="multilevel"/>
    <w:tmpl w:val="357EA0DE"/>
    <w:lvl w:ilvl="0">
      <w:start w:val="1"/>
      <w:numFmt w:val="decimal"/>
      <w:pStyle w:val="berblickStandardAufzhlu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89E12CD"/>
    <w:multiLevelType w:val="multilevel"/>
    <w:tmpl w:val="11D8E8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C6B5C1D"/>
    <w:multiLevelType w:val="multilevel"/>
    <w:tmpl w:val="0BF88F4C"/>
    <w:lvl w:ilvl="0">
      <w:start w:val="1"/>
      <w:numFmt w:val="bullet"/>
      <w:lvlText w:val="●"/>
      <w:lvlJc w:val="left"/>
      <w:pPr>
        <w:ind w:left="720" w:hanging="360"/>
      </w:pPr>
      <w:rPr>
        <w:rFonts w:ascii="Noto Sans Symbols" w:eastAsia="Noto Sans Symbols" w:hAnsi="Noto Sans Symbols" w:cs="Noto Sans Symbols"/>
        <w:color w:val="31656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7CB1E1C"/>
    <w:multiLevelType w:val="multilevel"/>
    <w:tmpl w:val="9E00093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5243E24"/>
    <w:multiLevelType w:val="multilevel"/>
    <w:tmpl w:val="46989024"/>
    <w:lvl w:ilvl="0">
      <w:start w:val="2"/>
      <w:numFmt w:val="bullet"/>
      <w:pStyle w:val="Aufzhlung"/>
      <w:lvlText w:val="-"/>
      <w:lvlJc w:val="left"/>
      <w:pPr>
        <w:ind w:left="720" w:hanging="360"/>
      </w:pPr>
      <w:rPr>
        <w:rFonts w:ascii="Abadi Extra Light" w:eastAsia="Abadi Extra Light" w:hAnsi="Abadi Extra Light" w:cs="Abadi Extra Light"/>
        <w:color w:val="316566"/>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3"/>
  </w:num>
  <w:num w:numId="3">
    <w:abstractNumId w:val="1"/>
  </w:num>
  <w:num w:numId="4">
    <w:abstractNumId w:val="4"/>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ADA"/>
    <w:rsid w:val="000A5C5F"/>
    <w:rsid w:val="00137CEC"/>
    <w:rsid w:val="001F52BA"/>
    <w:rsid w:val="00326591"/>
    <w:rsid w:val="003C7016"/>
    <w:rsid w:val="005972C1"/>
    <w:rsid w:val="005E2766"/>
    <w:rsid w:val="005E3A94"/>
    <w:rsid w:val="00617ADA"/>
    <w:rsid w:val="00621A15"/>
    <w:rsid w:val="006B632D"/>
    <w:rsid w:val="008C76CD"/>
    <w:rsid w:val="009E6E3E"/>
    <w:rsid w:val="00A60FD4"/>
    <w:rsid w:val="00CD1116"/>
    <w:rsid w:val="00DF61BC"/>
    <w:rsid w:val="00F8153E"/>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5D853"/>
  <w15:docId w15:val="{021DD0B4-4324-4604-9C59-C1E42E044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badi Extra Light" w:eastAsia="Abadi Extra Light" w:hAnsi="Abadi Extra Light" w:cs="Abadi Extra Light"/>
        <w:color w:val="0D0D0D"/>
        <w:sz w:val="22"/>
        <w:szCs w:val="22"/>
        <w:lang w:val="de-AT" w:eastAsia="de-AT" w:bidi="ar-SA"/>
      </w:rPr>
    </w:rPrDefault>
    <w:pPrDefault>
      <w:pPr>
        <w:spacing w:after="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1D50"/>
    <w:rPr>
      <w:color w:val="0D0D0D" w:themeColor="text1" w:themeTint="F2"/>
    </w:rPr>
  </w:style>
  <w:style w:type="paragraph" w:styleId="berschrift1">
    <w:name w:val="heading 1"/>
    <w:basedOn w:val="Standard"/>
    <w:next w:val="Standard"/>
    <w:link w:val="berschrift1Zchn"/>
    <w:uiPriority w:val="9"/>
    <w:qFormat/>
    <w:rsid w:val="00EC075D"/>
    <w:pPr>
      <w:pBdr>
        <w:bottom w:val="single" w:sz="8" w:space="1" w:color="70A7A1"/>
      </w:pBdr>
      <w:spacing w:before="480" w:after="120"/>
      <w:outlineLvl w:val="0"/>
    </w:pPr>
    <w:rPr>
      <w:rFonts w:ascii="Abadi" w:hAnsi="Abadi"/>
      <w:color w:val="316566"/>
      <w:sz w:val="28"/>
    </w:rPr>
  </w:style>
  <w:style w:type="paragraph" w:styleId="berschrift2">
    <w:name w:val="heading 2"/>
    <w:basedOn w:val="Standard"/>
    <w:next w:val="Standard"/>
    <w:link w:val="berschrift2Zchn"/>
    <w:uiPriority w:val="9"/>
    <w:unhideWhenUsed/>
    <w:rsid w:val="00EC075D"/>
    <w:pPr>
      <w:keepNext/>
      <w:keepLines/>
      <w:pBdr>
        <w:bottom w:val="single" w:sz="8" w:space="1" w:color="70A7A1"/>
      </w:pBdr>
      <w:spacing w:before="480" w:after="120"/>
      <w:outlineLvl w:val="1"/>
    </w:pPr>
    <w:rPr>
      <w:rFonts w:ascii="Abadi" w:eastAsiaTheme="majorEastAsia" w:hAnsi="Abadi" w:cstheme="majorBidi"/>
      <w:color w:val="416B66"/>
      <w:sz w:val="28"/>
      <w:szCs w:val="28"/>
    </w:rPr>
  </w:style>
  <w:style w:type="paragraph" w:styleId="berschrift3">
    <w:name w:val="heading 3"/>
    <w:basedOn w:val="Standard"/>
    <w:next w:val="Standard"/>
    <w:link w:val="berschrift3Zchn"/>
    <w:uiPriority w:val="9"/>
    <w:semiHidden/>
    <w:unhideWhenUsed/>
    <w:rsid w:val="00EC075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10156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pPr>
      <w:keepNext/>
      <w:keepLines/>
      <w:spacing w:before="220" w:after="40"/>
      <w:outlineLvl w:val="4"/>
    </w:pPr>
    <w:rPr>
      <w:b/>
    </w:rPr>
  </w:style>
  <w:style w:type="paragraph" w:styleId="berschrift6">
    <w:name w:val="heading 6"/>
    <w:basedOn w:val="Standard"/>
    <w:next w:val="Standard"/>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uiPriority w:val="10"/>
    <w:qFormat/>
    <w:rsid w:val="00165258"/>
    <w:pPr>
      <w:spacing w:after="160"/>
    </w:pPr>
    <w:rPr>
      <w:rFonts w:ascii="Abadi" w:hAnsi="Abadi"/>
      <w:noProof/>
      <w:color w:val="316566"/>
      <w:sz w:val="56"/>
    </w:rPr>
  </w:style>
  <w:style w:type="paragraph" w:customStyle="1" w:styleId="Default">
    <w:name w:val="Default"/>
    <w:rsid w:val="00BF641A"/>
    <w:pPr>
      <w:autoSpaceDE w:val="0"/>
      <w:autoSpaceDN w:val="0"/>
      <w:adjustRightInd w:val="0"/>
      <w:spacing w:after="0" w:line="240" w:lineRule="auto"/>
    </w:pPr>
    <w:rPr>
      <w:rFonts w:ascii="Linux Biolinum" w:hAnsi="Linux Biolinum" w:cs="Linux Biolinum"/>
      <w:color w:val="000000"/>
      <w:sz w:val="24"/>
      <w:szCs w:val="24"/>
    </w:rPr>
  </w:style>
  <w:style w:type="table" w:styleId="Tabellenraster">
    <w:name w:val="Table Grid"/>
    <w:basedOn w:val="NormaleTabelle"/>
    <w:uiPriority w:val="39"/>
    <w:rsid w:val="009A2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9A24E2"/>
    <w:pPr>
      <w:ind w:left="720"/>
      <w:contextualSpacing/>
    </w:pPr>
  </w:style>
  <w:style w:type="paragraph" w:styleId="Kopfzeile">
    <w:name w:val="header"/>
    <w:basedOn w:val="Standard"/>
    <w:link w:val="KopfzeileZchn"/>
    <w:uiPriority w:val="99"/>
    <w:unhideWhenUsed/>
    <w:rsid w:val="00565A9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A95"/>
  </w:style>
  <w:style w:type="paragraph" w:styleId="Fuzeile">
    <w:name w:val="footer"/>
    <w:basedOn w:val="Standard"/>
    <w:link w:val="FuzeileZchn"/>
    <w:uiPriority w:val="99"/>
    <w:unhideWhenUsed/>
    <w:qFormat/>
    <w:rsid w:val="00D00B80"/>
    <w:pPr>
      <w:tabs>
        <w:tab w:val="center" w:pos="1560"/>
        <w:tab w:val="center" w:pos="3402"/>
        <w:tab w:val="right" w:pos="6237"/>
        <w:tab w:val="right" w:pos="9072"/>
      </w:tabs>
      <w:spacing w:after="0" w:line="240" w:lineRule="auto"/>
    </w:pPr>
    <w:rPr>
      <w:noProof/>
      <w:color w:val="808080" w:themeColor="background1" w:themeShade="80"/>
    </w:rPr>
  </w:style>
  <w:style w:type="character" w:customStyle="1" w:styleId="FuzeileZchn">
    <w:name w:val="Fußzeile Zchn"/>
    <w:basedOn w:val="Absatz-Standardschriftart"/>
    <w:link w:val="Fuzeile"/>
    <w:uiPriority w:val="99"/>
    <w:rsid w:val="00D00B80"/>
    <w:rPr>
      <w:rFonts w:ascii="Abadi Extra Light" w:hAnsi="Abadi Extra Light"/>
      <w:noProof/>
      <w:color w:val="808080" w:themeColor="background1" w:themeShade="80"/>
    </w:rPr>
  </w:style>
  <w:style w:type="character" w:styleId="Hyperlink">
    <w:name w:val="Hyperlink"/>
    <w:basedOn w:val="Absatz-Standardschriftart"/>
    <w:uiPriority w:val="99"/>
    <w:unhideWhenUsed/>
    <w:rsid w:val="00922284"/>
    <w:rPr>
      <w:color w:val="0563C1" w:themeColor="hyperlink"/>
      <w:u w:val="single"/>
    </w:rPr>
  </w:style>
  <w:style w:type="character" w:customStyle="1" w:styleId="NichtaufgelsteErwhnung1">
    <w:name w:val="Nicht aufgelöste Erwähnung1"/>
    <w:basedOn w:val="Absatz-Standardschriftart"/>
    <w:uiPriority w:val="99"/>
    <w:semiHidden/>
    <w:unhideWhenUsed/>
    <w:rsid w:val="00922284"/>
    <w:rPr>
      <w:color w:val="605E5C"/>
      <w:shd w:val="clear" w:color="auto" w:fill="E1DFDD"/>
    </w:rPr>
  </w:style>
  <w:style w:type="character" w:customStyle="1" w:styleId="berschrift1Zchn">
    <w:name w:val="Überschrift 1 Zchn"/>
    <w:basedOn w:val="Absatz-Standardschriftart"/>
    <w:link w:val="berschrift1"/>
    <w:uiPriority w:val="9"/>
    <w:rsid w:val="00EC075D"/>
    <w:rPr>
      <w:rFonts w:ascii="Abadi" w:hAnsi="Abadi"/>
      <w:color w:val="316566"/>
      <w:sz w:val="28"/>
    </w:rPr>
  </w:style>
  <w:style w:type="character" w:customStyle="1" w:styleId="berschrift2Zchn">
    <w:name w:val="Überschrift 2 Zchn"/>
    <w:basedOn w:val="Absatz-Standardschriftart"/>
    <w:link w:val="berschrift2"/>
    <w:uiPriority w:val="9"/>
    <w:rsid w:val="00EC075D"/>
    <w:rPr>
      <w:rFonts w:ascii="Abadi" w:eastAsiaTheme="majorEastAsia" w:hAnsi="Abadi" w:cstheme="majorBidi"/>
      <w:color w:val="416B66"/>
      <w:sz w:val="28"/>
      <w:szCs w:val="28"/>
    </w:rPr>
  </w:style>
  <w:style w:type="paragraph" w:customStyle="1" w:styleId="Standardtext">
    <w:name w:val="Standardtext"/>
    <w:basedOn w:val="Standard"/>
    <w:link w:val="StandardtextZchn"/>
    <w:rsid w:val="003A1DA6"/>
  </w:style>
  <w:style w:type="character" w:customStyle="1" w:styleId="StandardtextZchn">
    <w:name w:val="Standardtext Zchn"/>
    <w:basedOn w:val="Absatz-Standardschriftart"/>
    <w:link w:val="Standardtext"/>
    <w:rsid w:val="003A1DA6"/>
    <w:rPr>
      <w:rFonts w:ascii="Abadi Extra Light" w:hAnsi="Abadi Extra Light"/>
    </w:rPr>
  </w:style>
  <w:style w:type="paragraph" w:customStyle="1" w:styleId="Aufzhlung">
    <w:name w:val="Aufzählung"/>
    <w:basedOn w:val="Listenabsatz"/>
    <w:link w:val="AufzhlungZchn"/>
    <w:rsid w:val="00202187"/>
    <w:pPr>
      <w:numPr>
        <w:numId w:val="4"/>
      </w:numPr>
      <w:spacing w:after="0" w:line="264" w:lineRule="auto"/>
      <w:ind w:left="851" w:hanging="283"/>
      <w:contextualSpacing w:val="0"/>
    </w:pPr>
    <w:rPr>
      <w:color w:val="000000" w:themeColor="text1"/>
    </w:rPr>
  </w:style>
  <w:style w:type="character" w:customStyle="1" w:styleId="ListenabsatzZchn">
    <w:name w:val="Listenabsatz Zchn"/>
    <w:basedOn w:val="Absatz-Standardschriftart"/>
    <w:link w:val="Listenabsatz"/>
    <w:uiPriority w:val="34"/>
    <w:rsid w:val="00202187"/>
  </w:style>
  <w:style w:type="character" w:customStyle="1" w:styleId="AufzhlungZchn">
    <w:name w:val="Aufzählung Zchn"/>
    <w:basedOn w:val="ListenabsatzZchn"/>
    <w:link w:val="Aufzhlung"/>
    <w:rsid w:val="00202187"/>
    <w:rPr>
      <w:rFonts w:ascii="Abadi Extra Light" w:hAnsi="Abadi Extra Light"/>
      <w:color w:val="000000" w:themeColor="text1"/>
    </w:rPr>
  </w:style>
  <w:style w:type="character" w:customStyle="1" w:styleId="TitelZchn">
    <w:name w:val="Titel Zchn"/>
    <w:basedOn w:val="Absatz-Standardschriftart"/>
    <w:link w:val="Titel"/>
    <w:uiPriority w:val="10"/>
    <w:rsid w:val="00165258"/>
    <w:rPr>
      <w:rFonts w:ascii="Abadi" w:hAnsi="Abadi"/>
      <w:noProof/>
      <w:color w:val="316566"/>
      <w:sz w:val="56"/>
    </w:rPr>
  </w:style>
  <w:style w:type="paragraph" w:styleId="Datum">
    <w:name w:val="Date"/>
    <w:basedOn w:val="Standardtext"/>
    <w:next w:val="Standard"/>
    <w:link w:val="DatumZchn"/>
    <w:uiPriority w:val="99"/>
    <w:unhideWhenUsed/>
    <w:qFormat/>
    <w:rsid w:val="003A1DA6"/>
    <w:pPr>
      <w:spacing w:before="600" w:after="160"/>
      <w:jc w:val="right"/>
    </w:pPr>
  </w:style>
  <w:style w:type="character" w:customStyle="1" w:styleId="DatumZchn">
    <w:name w:val="Datum Zchn"/>
    <w:basedOn w:val="Absatz-Standardschriftart"/>
    <w:link w:val="Datum"/>
    <w:uiPriority w:val="99"/>
    <w:rsid w:val="003A1DA6"/>
    <w:rPr>
      <w:rFonts w:ascii="Abadi Extra Light" w:hAnsi="Abadi Extra Light"/>
    </w:rPr>
  </w:style>
  <w:style w:type="paragraph" w:styleId="Untertitel">
    <w:name w:val="Subtitle"/>
    <w:basedOn w:val="Standard"/>
    <w:next w:val="Standard"/>
    <w:link w:val="UntertitelZchn"/>
    <w:pPr>
      <w:spacing w:after="240"/>
    </w:pPr>
  </w:style>
  <w:style w:type="character" w:customStyle="1" w:styleId="UntertitelZchn">
    <w:name w:val="Untertitel Zchn"/>
    <w:basedOn w:val="Absatz-Standardschriftart"/>
    <w:link w:val="Untertitel"/>
    <w:uiPriority w:val="11"/>
    <w:rsid w:val="003A1DA6"/>
    <w:rPr>
      <w:rFonts w:ascii="Abadi Extra Light" w:hAnsi="Abadi Extra Light"/>
      <w:lang w:val="de-DE"/>
    </w:rPr>
  </w:style>
  <w:style w:type="paragraph" w:customStyle="1" w:styleId="bertitel">
    <w:name w:val="Übertitel"/>
    <w:basedOn w:val="Standardtext"/>
    <w:link w:val="bertitelZchn"/>
    <w:qFormat/>
    <w:rsid w:val="003A1DA6"/>
    <w:pPr>
      <w:spacing w:after="160"/>
    </w:pPr>
    <w:rPr>
      <w:noProof/>
    </w:rPr>
  </w:style>
  <w:style w:type="character" w:customStyle="1" w:styleId="bertitelZchn">
    <w:name w:val="Übertitel Zchn"/>
    <w:basedOn w:val="StandardtextZchn"/>
    <w:link w:val="bertitel"/>
    <w:rsid w:val="003A1DA6"/>
    <w:rPr>
      <w:rFonts w:ascii="Abadi Extra Light" w:hAnsi="Abadi Extra Light"/>
      <w:noProof/>
    </w:rPr>
  </w:style>
  <w:style w:type="character" w:customStyle="1" w:styleId="berschrift4Zchn">
    <w:name w:val="Überschrift 4 Zchn"/>
    <w:basedOn w:val="Absatz-Standardschriftart"/>
    <w:link w:val="berschrift4"/>
    <w:uiPriority w:val="9"/>
    <w:semiHidden/>
    <w:rsid w:val="00101565"/>
    <w:rPr>
      <w:rFonts w:asciiTheme="majorHAnsi" w:eastAsiaTheme="majorEastAsia" w:hAnsiTheme="majorHAnsi" w:cstheme="majorBidi"/>
      <w:i/>
      <w:iCs/>
      <w:color w:val="2F5496" w:themeColor="accent1" w:themeShade="BF"/>
    </w:rPr>
  </w:style>
  <w:style w:type="paragraph" w:customStyle="1" w:styleId="berblickTitel">
    <w:name w:val="Überblick Titel"/>
    <w:basedOn w:val="Standard"/>
    <w:link w:val="berblickTitelZchn"/>
    <w:qFormat/>
    <w:rsid w:val="00101565"/>
    <w:pPr>
      <w:spacing w:after="120" w:line="264" w:lineRule="auto"/>
      <w:ind w:left="340"/>
    </w:pPr>
    <w:rPr>
      <w:rFonts w:ascii="Abadi" w:hAnsi="Abadi"/>
      <w:color w:val="316566"/>
    </w:rPr>
  </w:style>
  <w:style w:type="paragraph" w:customStyle="1" w:styleId="berblickStandard">
    <w:name w:val="Überblick Standard"/>
    <w:basedOn w:val="Standard"/>
    <w:link w:val="berblickStandardZchn"/>
    <w:qFormat/>
    <w:rsid w:val="00165258"/>
  </w:style>
  <w:style w:type="character" w:customStyle="1" w:styleId="berblickTitelZchn">
    <w:name w:val="Überblick Titel Zchn"/>
    <w:basedOn w:val="Absatz-Standardschriftart"/>
    <w:link w:val="berblickTitel"/>
    <w:rsid w:val="00101565"/>
    <w:rPr>
      <w:rFonts w:ascii="Abadi" w:hAnsi="Abadi"/>
      <w:color w:val="316566"/>
    </w:rPr>
  </w:style>
  <w:style w:type="character" w:customStyle="1" w:styleId="berblickStandardZchn">
    <w:name w:val="Überblick Standard Zchn"/>
    <w:basedOn w:val="berblickTitelZchn"/>
    <w:link w:val="berblickStandard"/>
    <w:rsid w:val="00165258"/>
    <w:rPr>
      <w:rFonts w:ascii="Abadi Extra Light" w:hAnsi="Abadi Extra Light"/>
      <w:color w:val="0D0D0D" w:themeColor="text1" w:themeTint="F2"/>
    </w:rPr>
  </w:style>
  <w:style w:type="paragraph" w:customStyle="1" w:styleId="berblickTitelkleinerAbstand">
    <w:name w:val="Überblick Titel kleiner Abstand"/>
    <w:basedOn w:val="berblickTitel"/>
    <w:link w:val="berblickTitelkleinerAbstandZchn"/>
    <w:qFormat/>
    <w:rsid w:val="00D00B80"/>
    <w:pPr>
      <w:spacing w:after="60"/>
    </w:pPr>
  </w:style>
  <w:style w:type="character" w:customStyle="1" w:styleId="berblickTitelkleinerAbstandZchn">
    <w:name w:val="Überblick Titel kleiner Abstand Zchn"/>
    <w:basedOn w:val="berblickTitelZchn"/>
    <w:link w:val="berblickTitelkleinerAbstand"/>
    <w:rsid w:val="00D00B80"/>
    <w:rPr>
      <w:rFonts w:ascii="Abadi" w:hAnsi="Abadi"/>
      <w:color w:val="316566"/>
    </w:rPr>
  </w:style>
  <w:style w:type="paragraph" w:customStyle="1" w:styleId="berblickStandardkursiv">
    <w:name w:val="Überblick Standard kursiv"/>
    <w:basedOn w:val="berblickStandard"/>
    <w:link w:val="berblickStandardkursivZchn"/>
    <w:qFormat/>
    <w:rsid w:val="00165258"/>
    <w:pPr>
      <w:spacing w:after="120" w:line="264" w:lineRule="auto"/>
      <w:ind w:left="340"/>
    </w:pPr>
    <w:rPr>
      <w:i/>
      <w:iCs/>
    </w:rPr>
  </w:style>
  <w:style w:type="character" w:customStyle="1" w:styleId="berblickStandardkursivZchn">
    <w:name w:val="Überblick Standard kursiv Zchn"/>
    <w:basedOn w:val="Absatz-Standardschriftart"/>
    <w:link w:val="berblickStandardkursiv"/>
    <w:rsid w:val="00165258"/>
    <w:rPr>
      <w:rFonts w:ascii="Abadi Extra Light" w:hAnsi="Abadi Extra Light"/>
      <w:i/>
      <w:iCs/>
      <w:color w:val="0D0D0D" w:themeColor="text1" w:themeTint="F2"/>
    </w:rPr>
  </w:style>
  <w:style w:type="paragraph" w:customStyle="1" w:styleId="berblickStandardAufzhlung">
    <w:name w:val="Überblick Standard Aufzählung"/>
    <w:basedOn w:val="berblickStandard"/>
    <w:link w:val="berblickStandardAufzhlungZchn"/>
    <w:qFormat/>
    <w:rsid w:val="00D97544"/>
    <w:pPr>
      <w:numPr>
        <w:numId w:val="5"/>
      </w:numPr>
      <w:ind w:left="851" w:hanging="284"/>
    </w:pPr>
  </w:style>
  <w:style w:type="character" w:customStyle="1" w:styleId="berblickStandardAufzhlungZchn">
    <w:name w:val="Überblick Standard Aufzählung Zchn"/>
    <w:basedOn w:val="berblickStandardZchn"/>
    <w:link w:val="berblickStandardAufzhlung"/>
    <w:rsid w:val="00D97544"/>
    <w:rPr>
      <w:rFonts w:ascii="Abadi Extra Light" w:hAnsi="Abadi Extra Light"/>
      <w:color w:val="0D0D0D" w:themeColor="text1" w:themeTint="F2"/>
    </w:rPr>
  </w:style>
  <w:style w:type="paragraph" w:customStyle="1" w:styleId="Standardkursiv">
    <w:name w:val="Standard kursiv"/>
    <w:basedOn w:val="Standard"/>
    <w:qFormat/>
    <w:rsid w:val="00D00B80"/>
    <w:rPr>
      <w:i/>
      <w:iCs/>
    </w:rPr>
  </w:style>
  <w:style w:type="paragraph" w:customStyle="1" w:styleId="StandardmitAufzhlung">
    <w:name w:val="Standard mit Aufzählung"/>
    <w:basedOn w:val="Standard"/>
    <w:link w:val="StandardmitAufzhlungZchn"/>
    <w:qFormat/>
    <w:rsid w:val="008B7720"/>
    <w:pPr>
      <w:tabs>
        <w:tab w:val="num" w:pos="720"/>
      </w:tabs>
      <w:ind w:left="720" w:hanging="720"/>
    </w:pPr>
  </w:style>
  <w:style w:type="paragraph" w:customStyle="1" w:styleId="StandardAufzhlung">
    <w:name w:val="Standard Aufzählung"/>
    <w:basedOn w:val="StandardmitAufzhlung"/>
    <w:link w:val="StandardAufzhlungZchn"/>
    <w:rsid w:val="00977DBC"/>
  </w:style>
  <w:style w:type="character" w:customStyle="1" w:styleId="StandardmitAufzhlungZchn">
    <w:name w:val="Standard mit Aufzählung Zchn"/>
    <w:basedOn w:val="Absatz-Standardschriftart"/>
    <w:link w:val="StandardmitAufzhlung"/>
    <w:rsid w:val="008B7720"/>
    <w:rPr>
      <w:color w:val="0D0D0D" w:themeColor="text1" w:themeTint="F2"/>
    </w:rPr>
  </w:style>
  <w:style w:type="character" w:customStyle="1" w:styleId="StandardAufzhlungZchn">
    <w:name w:val="Standard Aufzählung Zchn"/>
    <w:basedOn w:val="StandardmitAufzhlungZchn"/>
    <w:link w:val="StandardAufzhlung"/>
    <w:rsid w:val="00977DBC"/>
    <w:rPr>
      <w:rFonts w:ascii="Abadi Extra Light" w:hAnsi="Abadi Extra Light"/>
      <w:color w:val="0D0D0D" w:themeColor="text1" w:themeTint="F2"/>
    </w:rPr>
  </w:style>
  <w:style w:type="paragraph" w:customStyle="1" w:styleId="Tabelleberschrift">
    <w:name w:val="Tabelle Überschrift"/>
    <w:basedOn w:val="Standard"/>
    <w:qFormat/>
    <w:rsid w:val="00E7214A"/>
    <w:pPr>
      <w:spacing w:after="0" w:line="240" w:lineRule="auto"/>
      <w:jc w:val="center"/>
    </w:pPr>
    <w:rPr>
      <w:rFonts w:ascii="Abadi" w:hAnsi="Abadi"/>
      <w:color w:val="316566"/>
    </w:rPr>
  </w:style>
  <w:style w:type="paragraph" w:customStyle="1" w:styleId="StandardmitAbstand">
    <w:name w:val="Standard mit Abstand"/>
    <w:basedOn w:val="Standard"/>
    <w:link w:val="StandardmitAbstandZchn"/>
    <w:qFormat/>
    <w:rsid w:val="00E7214A"/>
    <w:pPr>
      <w:spacing w:after="240"/>
    </w:pPr>
  </w:style>
  <w:style w:type="character" w:customStyle="1" w:styleId="StandardmitAbstandZchn">
    <w:name w:val="Standard mit Abstand Zchn"/>
    <w:basedOn w:val="Absatz-Standardschriftart"/>
    <w:link w:val="StandardmitAbstand"/>
    <w:rsid w:val="00E7214A"/>
    <w:rPr>
      <w:rFonts w:ascii="Abadi Extra Light" w:hAnsi="Abadi Extra Light"/>
      <w:color w:val="0D0D0D" w:themeColor="text1" w:themeTint="F2"/>
    </w:rPr>
  </w:style>
  <w:style w:type="paragraph" w:customStyle="1" w:styleId="TabelleStandardzentriert">
    <w:name w:val="Tabelle Standard zentriert"/>
    <w:basedOn w:val="Standard"/>
    <w:qFormat/>
    <w:rsid w:val="00E7214A"/>
    <w:pPr>
      <w:spacing w:after="0" w:line="240" w:lineRule="auto"/>
      <w:jc w:val="center"/>
    </w:pPr>
    <w:rPr>
      <w:color w:val="auto"/>
    </w:rPr>
  </w:style>
  <w:style w:type="paragraph" w:customStyle="1" w:styleId="TabelleStandardlinksbndig">
    <w:name w:val="Tabelle Standard linksbündig"/>
    <w:basedOn w:val="Standard"/>
    <w:link w:val="TabelleStandardlinksbndigZchn"/>
    <w:qFormat/>
    <w:rsid w:val="00E7214A"/>
    <w:pPr>
      <w:spacing w:after="0" w:line="240" w:lineRule="auto"/>
      <w:jc w:val="left"/>
    </w:pPr>
  </w:style>
  <w:style w:type="character" w:customStyle="1" w:styleId="TabelleStandardlinksbndigZchn">
    <w:name w:val="Tabelle Standard linksbündig Zchn"/>
    <w:basedOn w:val="Absatz-Standardschriftart"/>
    <w:link w:val="TabelleStandardlinksbndig"/>
    <w:rsid w:val="00E7214A"/>
    <w:rPr>
      <w:rFonts w:ascii="Abadi Extra Light" w:hAnsi="Abadi Extra Light"/>
      <w:color w:val="0D0D0D" w:themeColor="text1" w:themeTint="F2"/>
    </w:rPr>
  </w:style>
  <w:style w:type="character" w:customStyle="1" w:styleId="berschrift3Zchn">
    <w:name w:val="Überschrift 3 Zchn"/>
    <w:basedOn w:val="Absatz-Standardschriftart"/>
    <w:link w:val="berschrift3"/>
    <w:uiPriority w:val="9"/>
    <w:semiHidden/>
    <w:rsid w:val="00EC075D"/>
    <w:rPr>
      <w:rFonts w:asciiTheme="majorHAnsi" w:eastAsiaTheme="majorEastAsia" w:hAnsiTheme="majorHAnsi" w:cstheme="majorBidi"/>
      <w:color w:val="1F3763" w:themeColor="accent1" w:themeShade="7F"/>
      <w:sz w:val="24"/>
      <w:szCs w:val="24"/>
    </w:rPr>
  </w:style>
  <w:style w:type="character" w:styleId="BesuchterLink">
    <w:name w:val="FollowedHyperlink"/>
    <w:basedOn w:val="Absatz-Standardschriftart"/>
    <w:uiPriority w:val="99"/>
    <w:semiHidden/>
    <w:unhideWhenUsed/>
    <w:rsid w:val="00AB051F"/>
    <w:rPr>
      <w:color w:val="954F72" w:themeColor="followedHyperlink"/>
      <w:u w:val="single"/>
    </w:rPr>
  </w:style>
  <w:style w:type="table" w:customStyle="1" w:styleId="a">
    <w:basedOn w:val="TableNormal"/>
    <w:pPr>
      <w:spacing w:after="0" w:line="240" w:lineRule="auto"/>
    </w:pPr>
    <w:tblPr>
      <w:tblStyleRowBandSize w:val="1"/>
      <w:tblStyleColBandSize w:val="1"/>
      <w:tblCellMar>
        <w:top w:w="57" w:type="dxa"/>
        <w:left w:w="108" w:type="dxa"/>
        <w:bottom w:w="57"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character" w:styleId="Kommentarzeichen">
    <w:name w:val="annotation reference"/>
    <w:basedOn w:val="Absatz-Standardschriftart"/>
    <w:uiPriority w:val="99"/>
    <w:semiHidden/>
    <w:unhideWhenUsed/>
    <w:rsid w:val="00CD1116"/>
    <w:rPr>
      <w:sz w:val="16"/>
      <w:szCs w:val="16"/>
    </w:rPr>
  </w:style>
  <w:style w:type="paragraph" w:styleId="Kommentartext">
    <w:name w:val="annotation text"/>
    <w:basedOn w:val="Standard"/>
    <w:link w:val="KommentartextZchn"/>
    <w:uiPriority w:val="99"/>
    <w:unhideWhenUsed/>
    <w:rsid w:val="00CD1116"/>
    <w:pPr>
      <w:spacing w:line="240" w:lineRule="auto"/>
    </w:pPr>
    <w:rPr>
      <w:sz w:val="20"/>
      <w:szCs w:val="20"/>
    </w:rPr>
  </w:style>
  <w:style w:type="character" w:customStyle="1" w:styleId="KommentartextZchn">
    <w:name w:val="Kommentartext Zchn"/>
    <w:basedOn w:val="Absatz-Standardschriftart"/>
    <w:link w:val="Kommentartext"/>
    <w:uiPriority w:val="99"/>
    <w:rsid w:val="00CD1116"/>
    <w:rPr>
      <w:color w:val="0D0D0D" w:themeColor="text1" w:themeTint="F2"/>
      <w:sz w:val="20"/>
      <w:szCs w:val="20"/>
    </w:rPr>
  </w:style>
  <w:style w:type="paragraph" w:styleId="Kommentarthema">
    <w:name w:val="annotation subject"/>
    <w:basedOn w:val="Kommentartext"/>
    <w:next w:val="Kommentartext"/>
    <w:link w:val="KommentarthemaZchn"/>
    <w:uiPriority w:val="99"/>
    <w:semiHidden/>
    <w:unhideWhenUsed/>
    <w:rsid w:val="00CD1116"/>
    <w:rPr>
      <w:b/>
      <w:bCs/>
    </w:rPr>
  </w:style>
  <w:style w:type="character" w:customStyle="1" w:styleId="KommentarthemaZchn">
    <w:name w:val="Kommentarthema Zchn"/>
    <w:basedOn w:val="KommentartextZchn"/>
    <w:link w:val="Kommentarthema"/>
    <w:uiPriority w:val="99"/>
    <w:semiHidden/>
    <w:rsid w:val="00CD1116"/>
    <w:rPr>
      <w:b/>
      <w:bCs/>
      <w:color w:val="0D0D0D" w:themeColor="text1" w:themeTint="F2"/>
      <w:sz w:val="20"/>
      <w:szCs w:val="20"/>
    </w:rPr>
  </w:style>
  <w:style w:type="paragraph" w:styleId="Sprechblasentext">
    <w:name w:val="Balloon Text"/>
    <w:basedOn w:val="Standard"/>
    <w:link w:val="SprechblasentextZchn"/>
    <w:uiPriority w:val="99"/>
    <w:semiHidden/>
    <w:unhideWhenUsed/>
    <w:rsid w:val="003C701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C7016"/>
    <w:rPr>
      <w:rFonts w:ascii="Segoe UI" w:hAnsi="Segoe UI" w:cs="Segoe UI"/>
      <w:color w:val="0D0D0D" w:themeColor="text1" w:themeTint="F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3.png"/><Relationship Id="rId13" Type="http://schemas.openxmlformats.org/officeDocument/2006/relationships/image" Target="media/image5.png"/><Relationship Id="rId18" Type="http://schemas.openxmlformats.org/officeDocument/2006/relationships/hyperlink" Target="https://creativecommons.org/licenses/by-nc-sa/4.0/legalcode.d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mst.ac.at/mint-unterrichtsmaterial" TargetMode="External"/><Relationship Id="rId20" Type="http://schemas.openxmlformats.org/officeDocument/2006/relationships/header" Target="header2.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mst.ac.at" TargetMode="External"/><Relationship Id="rId23"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0.pn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jpg"/><Relationship Id="rId4"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15oTQEwCOWtOC4VRf4dPG2+fQ==">CgMxLjAyCGguZ2pkZ3hzMgloLjMwajB6bGwyCWguMWZvYjl0ZTIJaC4zem55c2g3MgloLjJldDkycDA4AHIhMVl1SV9WRHpiN1FWRGEzOTNjUy1HekNUMzR2ajdCTzVw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1680</Words>
  <Characters>10587</Characters>
  <Application>Microsoft Office Word</Application>
  <DocSecurity>0</DocSecurity>
  <Lines>88</Lines>
  <Paragraphs>24</Paragraphs>
  <ScaleCrop>false</ScaleCrop>
  <Company/>
  <LinksUpToDate>false</LinksUpToDate>
  <CharactersWithSpaces>12243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Verena Kaar</dc:creator>
  <cp:lastModifiedBy>Kollosche, David</cp:lastModifiedBy>
  <cp:revision>9</cp:revision>
  <dcterms:created xsi:type="dcterms:W3CDTF">2024-09-26T14:33:00Z</dcterms:created>
  <dcterms:modified xsi:type="dcterms:W3CDTF">2024-10-07T14:47:00Z</dcterms:modified>
</cp:coreProperties>
</file>